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E611F" w14:textId="6C929289" w:rsidR="002F2FE7" w:rsidRDefault="002F2FE7"/>
    <w:tbl>
      <w:tblPr>
        <w:tblStyle w:val="TableGrid"/>
        <w:tblpPr w:leftFromText="180" w:rightFromText="180" w:vertAnchor="page" w:horzAnchor="page" w:tblpX="1163" w:tblpY="1625"/>
        <w:tblW w:w="14175" w:type="dxa"/>
        <w:tblLook w:val="04A0" w:firstRow="1" w:lastRow="0" w:firstColumn="1" w:lastColumn="0" w:noHBand="0" w:noVBand="1"/>
      </w:tblPr>
      <w:tblGrid>
        <w:gridCol w:w="1620"/>
        <w:gridCol w:w="1435"/>
        <w:gridCol w:w="7701"/>
        <w:gridCol w:w="3419"/>
      </w:tblGrid>
      <w:tr w:rsidR="00E74F0F" w:rsidRPr="00122E57" w14:paraId="371C0045" w14:textId="77777777" w:rsidTr="00E74F0F">
        <w:tc>
          <w:tcPr>
            <w:tcW w:w="1620" w:type="dxa"/>
            <w:shd w:val="clear" w:color="auto" w:fill="000000" w:themeFill="text1"/>
          </w:tcPr>
          <w:p w14:paraId="4DAB6F11" w14:textId="47D9DCC8" w:rsidR="004102C6" w:rsidRPr="00122E57" w:rsidRDefault="00122E57" w:rsidP="00E74F0F">
            <w:pPr>
              <w:rPr>
                <w:rFonts w:ascii="Gill Sans" w:hAnsi="Gill Sans" w:cs="Gill Sans"/>
                <w:sz w:val="20"/>
                <w:szCs w:val="20"/>
              </w:rPr>
            </w:pPr>
            <w:r w:rsidRPr="00122E57">
              <w:rPr>
                <w:rFonts w:ascii="Gill Sans" w:hAnsi="Gill Sans" w:cs="Gill Sans" w:hint="cs"/>
                <w:sz w:val="20"/>
                <w:szCs w:val="20"/>
              </w:rPr>
              <w:t xml:space="preserve">Lesson </w:t>
            </w:r>
            <w:r w:rsidR="002B7F2A">
              <w:rPr>
                <w:rFonts w:ascii="Gill Sans" w:hAnsi="Gill Sans" w:cs="Gill Sans"/>
                <w:sz w:val="20"/>
                <w:szCs w:val="20"/>
              </w:rPr>
              <w:t>2</w:t>
            </w:r>
            <w:r w:rsidRPr="00122E57">
              <w:rPr>
                <w:rFonts w:ascii="Gill Sans" w:hAnsi="Gill Sans" w:cs="Gill Sans" w:hint="cs"/>
                <w:sz w:val="20"/>
                <w:szCs w:val="20"/>
              </w:rPr>
              <w:t xml:space="preserve">: </w:t>
            </w:r>
            <w:r w:rsidR="004102C6" w:rsidRPr="00122E57">
              <w:rPr>
                <w:rFonts w:ascii="Gill Sans" w:hAnsi="Gill Sans" w:cs="Gill Sans" w:hint="cs"/>
                <w:sz w:val="20"/>
                <w:szCs w:val="20"/>
              </w:rPr>
              <w:t xml:space="preserve">Nature </w:t>
            </w:r>
          </w:p>
        </w:tc>
        <w:tc>
          <w:tcPr>
            <w:tcW w:w="1435" w:type="dxa"/>
          </w:tcPr>
          <w:p w14:paraId="71333599" w14:textId="77777777" w:rsidR="00581C6A" w:rsidRDefault="00581C6A" w:rsidP="00E74F0F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61EA96B" w14:textId="5A119FFB" w:rsidR="00122E57" w:rsidRPr="00122E57" w:rsidRDefault="00122E57" w:rsidP="00E74F0F">
            <w:pPr>
              <w:rPr>
                <w:rFonts w:ascii="Gill Sans" w:hAnsi="Gill Sans" w:cs="Gill Sans"/>
                <w:sz w:val="20"/>
                <w:szCs w:val="20"/>
              </w:rPr>
            </w:pPr>
            <w:r w:rsidRPr="00122E57">
              <w:rPr>
                <w:rFonts w:ascii="Gill Sans" w:hAnsi="Gill Sans" w:cs="Gill Sans" w:hint="cs"/>
                <w:sz w:val="20"/>
                <w:szCs w:val="20"/>
              </w:rPr>
              <w:t>Recommended age group:</w:t>
            </w:r>
          </w:p>
          <w:p w14:paraId="44D0BBA3" w14:textId="5059F527" w:rsidR="004102C6" w:rsidRPr="00122E57" w:rsidRDefault="00122E57" w:rsidP="00E74F0F">
            <w:pPr>
              <w:rPr>
                <w:rFonts w:ascii="Gill Sans" w:hAnsi="Gill Sans" w:cs="Gill Sans"/>
                <w:sz w:val="20"/>
                <w:szCs w:val="20"/>
              </w:rPr>
            </w:pPr>
            <w:r w:rsidRPr="00122E57">
              <w:rPr>
                <w:rFonts w:ascii="Gill Sans" w:hAnsi="Gill Sans" w:cs="Gill Sans" w:hint="cs"/>
                <w:sz w:val="20"/>
                <w:szCs w:val="20"/>
              </w:rPr>
              <w:t>7 – 11 Years</w:t>
            </w:r>
          </w:p>
          <w:p w14:paraId="16BB3B9A" w14:textId="77777777" w:rsidR="004102C6" w:rsidRPr="00122E57" w:rsidRDefault="004102C6" w:rsidP="00E74F0F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7EA3F31" w14:textId="77777777" w:rsidR="004102C6" w:rsidRPr="00122E57" w:rsidRDefault="004102C6" w:rsidP="00E74F0F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6086EFC6" w14:textId="77777777" w:rsidR="004102C6" w:rsidRPr="00122E57" w:rsidRDefault="004102C6" w:rsidP="00E74F0F">
            <w:pPr>
              <w:rPr>
                <w:rFonts w:ascii="Gill Sans" w:hAnsi="Gill Sans" w:cs="Gill Sans"/>
                <w:sz w:val="20"/>
                <w:szCs w:val="20"/>
              </w:rPr>
            </w:pPr>
            <w:r w:rsidRPr="00122E57">
              <w:rPr>
                <w:rFonts w:ascii="Gill Sans" w:hAnsi="Gill Sans" w:cs="Gill Sans" w:hint="cs"/>
                <w:sz w:val="20"/>
                <w:szCs w:val="20"/>
              </w:rPr>
              <w:t xml:space="preserve"> </w:t>
            </w:r>
          </w:p>
        </w:tc>
        <w:tc>
          <w:tcPr>
            <w:tcW w:w="7701" w:type="dxa"/>
          </w:tcPr>
          <w:p w14:paraId="0723221D" w14:textId="77777777" w:rsidR="00581C6A" w:rsidRDefault="00581C6A" w:rsidP="00E74F0F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3A968E1" w14:textId="549C317B" w:rsidR="004102C6" w:rsidRPr="00122E57" w:rsidRDefault="00122E57" w:rsidP="00E74F0F">
            <w:pPr>
              <w:rPr>
                <w:rFonts w:ascii="Gill Sans" w:hAnsi="Gill Sans" w:cs="Gill Sans"/>
                <w:sz w:val="20"/>
                <w:szCs w:val="20"/>
              </w:rPr>
            </w:pPr>
            <w:r w:rsidRPr="00122E57">
              <w:rPr>
                <w:rFonts w:ascii="Gill Sans" w:hAnsi="Gill Sans" w:cs="Gill Sans" w:hint="cs"/>
                <w:sz w:val="20"/>
                <w:szCs w:val="20"/>
              </w:rPr>
              <w:t xml:space="preserve">Learning Outcomes: Students </w:t>
            </w:r>
            <w:proofErr w:type="gramStart"/>
            <w:r w:rsidRPr="00122E57">
              <w:rPr>
                <w:rFonts w:ascii="Gill Sans" w:hAnsi="Gill Sans" w:cs="Gill Sans" w:hint="cs"/>
                <w:sz w:val="20"/>
                <w:szCs w:val="20"/>
              </w:rPr>
              <w:t>will:-</w:t>
            </w:r>
            <w:proofErr w:type="gramEnd"/>
          </w:p>
          <w:p w14:paraId="48900D5E" w14:textId="77777777" w:rsidR="00122E57" w:rsidRPr="00122E57" w:rsidRDefault="00122E57" w:rsidP="00E74F0F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5529464" w14:textId="77777777" w:rsidR="002B7F2A" w:rsidRPr="002B7F2A" w:rsidRDefault="002B7F2A" w:rsidP="002B7F2A">
            <w:pPr>
              <w:pStyle w:val="ListParagraph"/>
              <w:numPr>
                <w:ilvl w:val="0"/>
                <w:numId w:val="14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2B7F2A">
              <w:rPr>
                <w:rFonts w:ascii="Gill Sans" w:hAnsi="Gill Sans" w:cs="Gill Sans"/>
                <w:sz w:val="20"/>
                <w:szCs w:val="20"/>
              </w:rPr>
              <w:t xml:space="preserve">Be able to identify and describe the functions of flowering plants and demonstrate this through movement. </w:t>
            </w:r>
          </w:p>
          <w:p w14:paraId="4E026698" w14:textId="77777777" w:rsidR="002B7F2A" w:rsidRDefault="002B7F2A" w:rsidP="002B7F2A">
            <w:pPr>
              <w:pStyle w:val="ListParagraph"/>
              <w:numPr>
                <w:ilvl w:val="0"/>
                <w:numId w:val="14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2B7F2A">
              <w:rPr>
                <w:rFonts w:ascii="Gill Sans" w:hAnsi="Gill Sans" w:cs="Gill Sans"/>
                <w:sz w:val="20"/>
                <w:szCs w:val="20"/>
              </w:rPr>
              <w:t xml:space="preserve">Explore the elements needed for a plants life cycle- pollination, seed formation and dispersal. </w:t>
            </w:r>
          </w:p>
          <w:p w14:paraId="05295370" w14:textId="0F1905DB" w:rsidR="00122E57" w:rsidRPr="002B7F2A" w:rsidRDefault="002B7F2A" w:rsidP="002B7F2A">
            <w:pPr>
              <w:pStyle w:val="ListParagraph"/>
              <w:numPr>
                <w:ilvl w:val="0"/>
                <w:numId w:val="14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2B7F2A">
              <w:rPr>
                <w:rFonts w:ascii="Gill Sans" w:hAnsi="Gill Sans" w:cs="Gill Sans"/>
                <w:sz w:val="20"/>
                <w:szCs w:val="20"/>
              </w:rPr>
              <w:t xml:space="preserve">Students will develop confidence in both performing and creativity. </w:t>
            </w:r>
          </w:p>
        </w:tc>
        <w:tc>
          <w:tcPr>
            <w:tcW w:w="3419" w:type="dxa"/>
          </w:tcPr>
          <w:p w14:paraId="6273DEB7" w14:textId="77777777" w:rsidR="00581C6A" w:rsidRDefault="00581C6A" w:rsidP="00581C6A">
            <w:p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</w:p>
          <w:p w14:paraId="1D729F0B" w14:textId="69E0719F" w:rsidR="004102C6" w:rsidRDefault="00122E57" w:rsidP="00581C6A">
            <w:p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122E57">
              <w:rPr>
                <w:rFonts w:ascii="Gill Sans" w:hAnsi="Gill Sans" w:cs="Gill Sans" w:hint="cs"/>
                <w:sz w:val="20"/>
                <w:szCs w:val="20"/>
              </w:rPr>
              <w:t xml:space="preserve">Suggestions: </w:t>
            </w:r>
          </w:p>
          <w:p w14:paraId="5C5354A6" w14:textId="77777777" w:rsidR="00581C6A" w:rsidRPr="00122E57" w:rsidRDefault="00581C6A" w:rsidP="00581C6A">
            <w:p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</w:p>
          <w:p w14:paraId="514C3B0B" w14:textId="637C0116" w:rsidR="004102C6" w:rsidRPr="00122E57" w:rsidRDefault="00122E57" w:rsidP="00581C6A">
            <w:pPr>
              <w:pStyle w:val="ListParagraph"/>
              <w:numPr>
                <w:ilvl w:val="0"/>
                <w:numId w:val="15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122E57">
              <w:rPr>
                <w:rFonts w:ascii="Gill Sans" w:hAnsi="Gill Sans" w:cs="Gill Sans" w:hint="cs"/>
                <w:sz w:val="20"/>
                <w:szCs w:val="20"/>
              </w:rPr>
              <w:t xml:space="preserve">Students should recap material that they have </w:t>
            </w:r>
            <w:r w:rsidR="004102C6" w:rsidRPr="00122E57">
              <w:rPr>
                <w:rFonts w:ascii="Gill Sans" w:hAnsi="Gill Sans" w:cs="Gill Sans" w:hint="cs"/>
                <w:sz w:val="20"/>
                <w:szCs w:val="20"/>
              </w:rPr>
              <w:t xml:space="preserve">previously learnt.  </w:t>
            </w:r>
          </w:p>
          <w:p w14:paraId="7481EADC" w14:textId="77777777" w:rsidR="004102C6" w:rsidRPr="00122E57" w:rsidRDefault="004102C6" w:rsidP="00581C6A">
            <w:pPr>
              <w:pStyle w:val="ListParagraph"/>
              <w:numPr>
                <w:ilvl w:val="0"/>
                <w:numId w:val="15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122E57">
              <w:rPr>
                <w:rFonts w:ascii="Gill Sans" w:hAnsi="Gill Sans" w:cs="Gill Sans" w:hint="cs"/>
                <w:sz w:val="20"/>
                <w:szCs w:val="20"/>
              </w:rPr>
              <w:t xml:space="preserve">Try to film or record the progression of your students. </w:t>
            </w:r>
          </w:p>
        </w:tc>
      </w:tr>
    </w:tbl>
    <w:p w14:paraId="7CF700E0" w14:textId="2E142961" w:rsidR="004102C6" w:rsidRPr="00122E57" w:rsidRDefault="004102C6">
      <w:pPr>
        <w:rPr>
          <w:rFonts w:ascii="Gill Sans" w:hAnsi="Gill Sans" w:cs="Gill Sans"/>
          <w:sz w:val="20"/>
          <w:szCs w:val="20"/>
        </w:rPr>
      </w:pP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1208"/>
        <w:gridCol w:w="2904"/>
        <w:gridCol w:w="3118"/>
        <w:gridCol w:w="3878"/>
        <w:gridCol w:w="3210"/>
      </w:tblGrid>
      <w:tr w:rsidR="000E1D42" w:rsidRPr="00122E57" w14:paraId="1A78E71F" w14:textId="77777777" w:rsidTr="002B7F2A">
        <w:trPr>
          <w:trHeight w:val="368"/>
        </w:trPr>
        <w:tc>
          <w:tcPr>
            <w:tcW w:w="1208" w:type="dxa"/>
            <w:shd w:val="clear" w:color="auto" w:fill="000000" w:themeFill="text1"/>
          </w:tcPr>
          <w:p w14:paraId="09543053" w14:textId="1CB17FCD" w:rsidR="00006BB2" w:rsidRPr="00122E57" w:rsidRDefault="00006BB2" w:rsidP="001C122F">
            <w:pPr>
              <w:rPr>
                <w:rFonts w:ascii="Gill Sans" w:hAnsi="Gill Sans" w:cs="Gill Sans"/>
                <w:sz w:val="20"/>
                <w:szCs w:val="20"/>
              </w:rPr>
            </w:pPr>
            <w:r w:rsidRPr="00122E57">
              <w:rPr>
                <w:rFonts w:ascii="Gill Sans" w:hAnsi="Gill Sans" w:cs="Gill Sans" w:hint="cs"/>
                <w:sz w:val="20"/>
                <w:szCs w:val="20"/>
              </w:rPr>
              <w:t xml:space="preserve">Activity </w:t>
            </w:r>
          </w:p>
        </w:tc>
        <w:tc>
          <w:tcPr>
            <w:tcW w:w="2904" w:type="dxa"/>
            <w:shd w:val="clear" w:color="auto" w:fill="000000" w:themeFill="text1"/>
          </w:tcPr>
          <w:p w14:paraId="7DCE9A38" w14:textId="6080A37A" w:rsidR="00006BB2" w:rsidRPr="00122E57" w:rsidRDefault="00006BB2" w:rsidP="001C122F">
            <w:pPr>
              <w:rPr>
                <w:rFonts w:ascii="Gill Sans" w:hAnsi="Gill Sans" w:cs="Gill Sans"/>
                <w:sz w:val="20"/>
                <w:szCs w:val="20"/>
              </w:rPr>
            </w:pPr>
            <w:r w:rsidRPr="00122E57">
              <w:rPr>
                <w:rFonts w:ascii="Gill Sans" w:hAnsi="Gill Sans" w:cs="Gill Sans" w:hint="cs"/>
                <w:sz w:val="20"/>
                <w:szCs w:val="20"/>
              </w:rPr>
              <w:t xml:space="preserve">Description </w:t>
            </w:r>
          </w:p>
        </w:tc>
        <w:tc>
          <w:tcPr>
            <w:tcW w:w="3118" w:type="dxa"/>
            <w:shd w:val="clear" w:color="auto" w:fill="000000" w:themeFill="text1"/>
          </w:tcPr>
          <w:p w14:paraId="79FF4DC7" w14:textId="420C6E84" w:rsidR="00006BB2" w:rsidRPr="00122E57" w:rsidRDefault="00006BB2" w:rsidP="001C122F">
            <w:pPr>
              <w:rPr>
                <w:rFonts w:ascii="Gill Sans" w:hAnsi="Gill Sans" w:cs="Gill Sans"/>
                <w:sz w:val="20"/>
                <w:szCs w:val="20"/>
              </w:rPr>
            </w:pPr>
            <w:r w:rsidRPr="00122E57">
              <w:rPr>
                <w:rFonts w:ascii="Gill Sans" w:hAnsi="Gill Sans" w:cs="Gill Sans" w:hint="cs"/>
                <w:sz w:val="20"/>
                <w:szCs w:val="20"/>
              </w:rPr>
              <w:t>Objectives</w:t>
            </w:r>
          </w:p>
        </w:tc>
        <w:tc>
          <w:tcPr>
            <w:tcW w:w="3878" w:type="dxa"/>
            <w:shd w:val="clear" w:color="auto" w:fill="000000" w:themeFill="text1"/>
          </w:tcPr>
          <w:p w14:paraId="5257B9D0" w14:textId="71F886B5" w:rsidR="00006BB2" w:rsidRPr="00122E57" w:rsidRDefault="00006BB2" w:rsidP="001C122F">
            <w:pPr>
              <w:rPr>
                <w:rFonts w:ascii="Gill Sans" w:hAnsi="Gill Sans" w:cs="Gill Sans"/>
                <w:sz w:val="20"/>
                <w:szCs w:val="20"/>
              </w:rPr>
            </w:pPr>
            <w:r w:rsidRPr="00122E57">
              <w:rPr>
                <w:rFonts w:ascii="Gill Sans" w:hAnsi="Gill Sans" w:cs="Gill Sans" w:hint="cs"/>
                <w:sz w:val="20"/>
                <w:szCs w:val="20"/>
              </w:rPr>
              <w:t xml:space="preserve">Teaching points </w:t>
            </w:r>
          </w:p>
        </w:tc>
        <w:tc>
          <w:tcPr>
            <w:tcW w:w="3210" w:type="dxa"/>
            <w:shd w:val="clear" w:color="auto" w:fill="000000" w:themeFill="text1"/>
          </w:tcPr>
          <w:p w14:paraId="73DA5843" w14:textId="5AD34B57" w:rsidR="00006BB2" w:rsidRPr="00122E57" w:rsidRDefault="00006BB2" w:rsidP="001C122F">
            <w:pPr>
              <w:rPr>
                <w:rFonts w:ascii="Gill Sans" w:hAnsi="Gill Sans" w:cs="Gill Sans"/>
                <w:sz w:val="20"/>
                <w:szCs w:val="20"/>
              </w:rPr>
            </w:pPr>
            <w:r w:rsidRPr="00122E57">
              <w:rPr>
                <w:rFonts w:ascii="Gill Sans" w:hAnsi="Gill Sans" w:cs="Gill Sans" w:hint="cs"/>
                <w:sz w:val="20"/>
                <w:szCs w:val="20"/>
              </w:rPr>
              <w:t xml:space="preserve">Differentiation </w:t>
            </w:r>
          </w:p>
        </w:tc>
      </w:tr>
      <w:tr w:rsidR="000D6445" w:rsidRPr="00122E57" w14:paraId="10D1CE1C" w14:textId="77777777" w:rsidTr="00581C6A">
        <w:tc>
          <w:tcPr>
            <w:tcW w:w="1208" w:type="dxa"/>
          </w:tcPr>
          <w:p w14:paraId="485E37C2" w14:textId="77777777" w:rsidR="00581C6A" w:rsidRPr="002B7F2A" w:rsidRDefault="00581C6A" w:rsidP="001C122F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B474F94" w14:textId="6C09AD1A" w:rsidR="00323432" w:rsidRPr="002B7F2A" w:rsidRDefault="002B7F2A" w:rsidP="001C122F">
            <w:pPr>
              <w:rPr>
                <w:rFonts w:ascii="Gill Sans" w:hAnsi="Gill Sans" w:cs="Gill Sans"/>
                <w:sz w:val="20"/>
                <w:szCs w:val="20"/>
              </w:rPr>
            </w:pPr>
            <w:r w:rsidRPr="002B7F2A">
              <w:rPr>
                <w:rFonts w:ascii="Gill Sans" w:hAnsi="Gill Sans" w:cs="Gill Sans" w:hint="cs"/>
                <w:sz w:val="20"/>
                <w:szCs w:val="20"/>
              </w:rPr>
              <w:t>Honey Bees</w:t>
            </w:r>
            <w:r w:rsidR="00323432" w:rsidRPr="002B7F2A">
              <w:rPr>
                <w:rFonts w:ascii="Gill Sans" w:hAnsi="Gill Sans" w:cs="Gill Sans" w:hint="cs"/>
                <w:sz w:val="20"/>
                <w:szCs w:val="20"/>
              </w:rPr>
              <w:t xml:space="preserve"> Game </w:t>
            </w:r>
          </w:p>
        </w:tc>
        <w:tc>
          <w:tcPr>
            <w:tcW w:w="13110" w:type="dxa"/>
            <w:gridSpan w:val="4"/>
          </w:tcPr>
          <w:p w14:paraId="1E73C322" w14:textId="77777777" w:rsidR="00581C6A" w:rsidRPr="002B7F2A" w:rsidRDefault="00581C6A" w:rsidP="004102C6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42752DED" w14:textId="77777777" w:rsidR="00323432" w:rsidRPr="002B7F2A" w:rsidRDefault="002B7F2A" w:rsidP="001C122F">
            <w:p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2B7F2A">
              <w:rPr>
                <w:rFonts w:ascii="Gill Sans" w:hAnsi="Gill Sans" w:cs="Gill Sans" w:hint="cs"/>
                <w:sz w:val="20"/>
                <w:szCs w:val="20"/>
                <w:lang w:val="en-US"/>
              </w:rPr>
              <w:t xml:space="preserve">In this game students will warm the students up in a game environment. Students need to be attentive when responding to instruction. An introduction to basic partner work and skills. </w:t>
            </w:r>
          </w:p>
          <w:p w14:paraId="7AA7C231" w14:textId="6718EE27" w:rsidR="002B7F2A" w:rsidRPr="002B7F2A" w:rsidRDefault="002B7F2A" w:rsidP="001C122F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  <w:tr w:rsidR="002B7F2A" w:rsidRPr="00122E57" w14:paraId="605A56A4" w14:textId="77777777" w:rsidTr="002B7F2A">
        <w:tc>
          <w:tcPr>
            <w:tcW w:w="1208" w:type="dxa"/>
          </w:tcPr>
          <w:p w14:paraId="10E3A226" w14:textId="77777777" w:rsidR="002B7F2A" w:rsidRPr="002B7F2A" w:rsidRDefault="002B7F2A" w:rsidP="002B7F2A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BDCC8D5" w14:textId="0DFEC9E3" w:rsidR="002B7F2A" w:rsidRPr="002B7F2A" w:rsidRDefault="002B7F2A" w:rsidP="002B7F2A">
            <w:pPr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Task 1: </w:t>
            </w:r>
            <w:r w:rsidRPr="002B7F2A">
              <w:rPr>
                <w:rFonts w:ascii="Gill Sans" w:hAnsi="Gill Sans" w:cs="Gill Sans" w:hint="cs"/>
                <w:sz w:val="20"/>
                <w:szCs w:val="20"/>
              </w:rPr>
              <w:t>Awakening &amp; Decline</w:t>
            </w:r>
          </w:p>
        </w:tc>
        <w:tc>
          <w:tcPr>
            <w:tcW w:w="2904" w:type="dxa"/>
          </w:tcPr>
          <w:p w14:paraId="5C886E46" w14:textId="77777777" w:rsidR="002B7F2A" w:rsidRPr="002B7F2A" w:rsidRDefault="002B7F2A" w:rsidP="002B7F2A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40118A37" w14:textId="2D51129B" w:rsidR="002B7F2A" w:rsidRPr="002B7F2A" w:rsidRDefault="002B7F2A" w:rsidP="002B7F2A">
            <w:pPr>
              <w:rPr>
                <w:rFonts w:ascii="Gill Sans" w:hAnsi="Gill Sans" w:cs="Gill Sans"/>
                <w:sz w:val="20"/>
                <w:szCs w:val="20"/>
              </w:rPr>
            </w:pPr>
            <w:r w:rsidRPr="002B7F2A">
              <w:rPr>
                <w:rFonts w:ascii="Gill Sans" w:hAnsi="Gill Sans" w:cs="Gill Sans" w:hint="cs"/>
                <w:sz w:val="20"/>
                <w:szCs w:val="20"/>
              </w:rPr>
              <w:t xml:space="preserve">This task asks students to listen and respond to imagery that they are provided with. It allows them to create their own material in a discrete way and gives them confidence to do so.  </w:t>
            </w:r>
          </w:p>
        </w:tc>
        <w:tc>
          <w:tcPr>
            <w:tcW w:w="3118" w:type="dxa"/>
          </w:tcPr>
          <w:p w14:paraId="5D2ED1F6" w14:textId="77777777" w:rsidR="002B7F2A" w:rsidRPr="002B7F2A" w:rsidRDefault="002B7F2A" w:rsidP="002B7F2A">
            <w:pPr>
              <w:pStyle w:val="ListParagraph"/>
              <w:ind w:left="221"/>
              <w:rPr>
                <w:rFonts w:ascii="Gill Sans" w:hAnsi="Gill Sans" w:cs="Gill Sans"/>
                <w:sz w:val="20"/>
                <w:szCs w:val="20"/>
              </w:rPr>
            </w:pPr>
          </w:p>
          <w:p w14:paraId="7213FAF7" w14:textId="77777777" w:rsidR="002B7F2A" w:rsidRPr="002B7F2A" w:rsidRDefault="002B7F2A" w:rsidP="002B7F2A">
            <w:pPr>
              <w:pStyle w:val="ListParagraph"/>
              <w:numPr>
                <w:ilvl w:val="0"/>
                <w:numId w:val="16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2B7F2A">
              <w:rPr>
                <w:rFonts w:ascii="Gill Sans" w:hAnsi="Gill Sans" w:cs="Gill Sans" w:hint="cs"/>
                <w:sz w:val="20"/>
                <w:szCs w:val="20"/>
              </w:rPr>
              <w:t xml:space="preserve">The main objective of this exercise is to get the students to be creative around a topic that surrounds them on a day to day basis. </w:t>
            </w:r>
          </w:p>
          <w:p w14:paraId="26E826EE" w14:textId="77777777" w:rsidR="002B7F2A" w:rsidRPr="002B7F2A" w:rsidRDefault="002B7F2A" w:rsidP="002B7F2A">
            <w:pPr>
              <w:pStyle w:val="ListParagraph"/>
              <w:numPr>
                <w:ilvl w:val="0"/>
                <w:numId w:val="16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2B7F2A">
              <w:rPr>
                <w:rFonts w:ascii="Gill Sans" w:hAnsi="Gill Sans" w:cs="Gill Sans" w:hint="cs"/>
                <w:sz w:val="20"/>
                <w:szCs w:val="20"/>
              </w:rPr>
              <w:t>It allows students to move in their own way and then their movement chosen and put into a piece.</w:t>
            </w:r>
          </w:p>
          <w:p w14:paraId="7BF03CF7" w14:textId="22FEE01B" w:rsidR="002B7F2A" w:rsidRPr="002B7F2A" w:rsidRDefault="002B7F2A" w:rsidP="002B7F2A">
            <w:pPr>
              <w:pStyle w:val="ListParagraph"/>
              <w:numPr>
                <w:ilvl w:val="0"/>
                <w:numId w:val="16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2B7F2A">
              <w:rPr>
                <w:rFonts w:ascii="Gill Sans" w:hAnsi="Gill Sans" w:cs="Gill Sans" w:hint="cs"/>
                <w:sz w:val="20"/>
                <w:szCs w:val="20"/>
              </w:rPr>
              <w:t>A demonstration of how a piece can be choreographed and created in a simple and enjoyable process.</w:t>
            </w:r>
          </w:p>
        </w:tc>
        <w:tc>
          <w:tcPr>
            <w:tcW w:w="3878" w:type="dxa"/>
          </w:tcPr>
          <w:p w14:paraId="36A4F48F" w14:textId="6F30B071" w:rsidR="002B7F2A" w:rsidRPr="002B7F2A" w:rsidRDefault="002B7F2A" w:rsidP="002B7F2A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245EEE19" w14:textId="5F4035FF" w:rsidR="002B7F2A" w:rsidRPr="002B7F2A" w:rsidRDefault="002B7F2A" w:rsidP="002B7F2A">
            <w:pPr>
              <w:pStyle w:val="ListParagraph"/>
              <w:numPr>
                <w:ilvl w:val="0"/>
                <w:numId w:val="16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2B7F2A">
              <w:rPr>
                <w:rFonts w:ascii="Gill Sans" w:hAnsi="Gill Sans" w:cs="Gill Sans" w:hint="cs"/>
                <w:sz w:val="20"/>
                <w:szCs w:val="20"/>
              </w:rPr>
              <w:t>Use imagery, e.g. in the film “Imagine you are a leaf on the highest branch of a tree.”</w:t>
            </w:r>
          </w:p>
          <w:p w14:paraId="68E10853" w14:textId="7367FB5C" w:rsidR="002B7F2A" w:rsidRPr="002B7F2A" w:rsidRDefault="002B7F2A" w:rsidP="002B7F2A">
            <w:pPr>
              <w:pStyle w:val="ListParagraph"/>
              <w:numPr>
                <w:ilvl w:val="0"/>
                <w:numId w:val="16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2B7F2A">
              <w:rPr>
                <w:rFonts w:ascii="Gill Sans" w:hAnsi="Gill Sans" w:cs="Gill Sans" w:hint="cs"/>
                <w:sz w:val="20"/>
                <w:szCs w:val="20"/>
              </w:rPr>
              <w:t>Add you own ideas to the imagery and take the pace as slow or as fast as possible.</w:t>
            </w:r>
          </w:p>
          <w:p w14:paraId="4A5FB987" w14:textId="5D7D20C4" w:rsidR="002B7F2A" w:rsidRPr="002B7F2A" w:rsidRDefault="002B7F2A" w:rsidP="002B7F2A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5630C77" w14:textId="77777777" w:rsidR="002B7F2A" w:rsidRPr="002B7F2A" w:rsidRDefault="002B7F2A" w:rsidP="002B7F2A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4C3EADD" w14:textId="7A146642" w:rsidR="002B7F2A" w:rsidRPr="002B7F2A" w:rsidRDefault="002B7F2A" w:rsidP="002B7F2A">
            <w:pPr>
              <w:rPr>
                <w:rFonts w:ascii="Gill Sans" w:hAnsi="Gill Sans" w:cs="Gill Sans"/>
                <w:sz w:val="20"/>
                <w:szCs w:val="20"/>
              </w:rPr>
            </w:pPr>
            <w:r w:rsidRPr="002B7F2A">
              <w:rPr>
                <w:rFonts w:ascii="Gill Sans" w:hAnsi="Gill Sans" w:cs="Gill Sans" w:hint="cs"/>
                <w:sz w:val="20"/>
                <w:szCs w:val="20"/>
              </w:rPr>
              <w:sym w:font="Wingdings" w:char="F0E9"/>
            </w:r>
            <w:r w:rsidRPr="002B7F2A">
              <w:rPr>
                <w:rFonts w:ascii="Gill Sans" w:hAnsi="Gill Sans" w:cs="Gill Sans" w:hint="cs"/>
                <w:sz w:val="20"/>
                <w:szCs w:val="20"/>
              </w:rPr>
              <w:t xml:space="preserve"> Split the group in half and ask half to watch whilst half perform. Ask students to watch a specific student and feedback to them after the task is complete. </w:t>
            </w:r>
          </w:p>
          <w:p w14:paraId="0F0CA6CF" w14:textId="77777777" w:rsidR="002B7F2A" w:rsidRPr="002B7F2A" w:rsidRDefault="002B7F2A" w:rsidP="002B7F2A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79A59537" w14:textId="07031650" w:rsidR="002B7F2A" w:rsidRPr="002B7F2A" w:rsidRDefault="002B7F2A" w:rsidP="002B7F2A">
            <w:pPr>
              <w:rPr>
                <w:rFonts w:ascii="Gill Sans" w:hAnsi="Gill Sans" w:cs="Gill Sans"/>
                <w:sz w:val="20"/>
                <w:szCs w:val="20"/>
              </w:rPr>
            </w:pPr>
            <w:r w:rsidRPr="002B7F2A">
              <w:rPr>
                <w:rFonts w:ascii="Gill Sans" w:hAnsi="Gill Sans" w:cs="Gill Sans" w:hint="cs"/>
                <w:bCs/>
                <w:sz w:val="20"/>
                <w:szCs w:val="20"/>
              </w:rPr>
              <w:sym w:font="Wingdings" w:char="F0EA"/>
            </w:r>
            <w:r w:rsidRPr="002B7F2A">
              <w:rPr>
                <w:rFonts w:ascii="Gill Sans" w:hAnsi="Gill Sans" w:cs="Gill Sans" w:hint="cs"/>
                <w:bCs/>
                <w:sz w:val="20"/>
                <w:szCs w:val="20"/>
              </w:rPr>
              <w:t xml:space="preserve"> </w:t>
            </w:r>
            <w:r w:rsidRPr="002B7F2A">
              <w:rPr>
                <w:rFonts w:ascii="Gill Sans" w:hAnsi="Gill Sans" w:cs="Gill Sans" w:hint="cs"/>
                <w:sz w:val="20"/>
                <w:szCs w:val="20"/>
              </w:rPr>
              <w:t>Create the movement ideas together as a group so that students don’t feel that they are on their own.</w:t>
            </w:r>
          </w:p>
        </w:tc>
      </w:tr>
      <w:tr w:rsidR="002B7F2A" w:rsidRPr="00122E57" w14:paraId="2DE00FF7" w14:textId="77777777" w:rsidTr="000E1D42">
        <w:trPr>
          <w:trHeight w:val="3109"/>
        </w:trPr>
        <w:tc>
          <w:tcPr>
            <w:tcW w:w="1208" w:type="dxa"/>
          </w:tcPr>
          <w:p w14:paraId="04BAAE91" w14:textId="146FA597" w:rsidR="002B7F2A" w:rsidRPr="002B7F2A" w:rsidRDefault="002B7F2A" w:rsidP="002B7F2A">
            <w:pPr>
              <w:rPr>
                <w:rFonts w:ascii="Gill Sans" w:hAnsi="Gill Sans" w:cs="Gill Sans"/>
                <w:sz w:val="20"/>
                <w:szCs w:val="20"/>
              </w:rPr>
            </w:pPr>
            <w:r w:rsidRPr="002B7F2A">
              <w:rPr>
                <w:rFonts w:ascii="Gill Sans" w:hAnsi="Gill Sans" w:cs="Gill Sans" w:hint="cs"/>
                <w:sz w:val="20"/>
                <w:szCs w:val="20"/>
              </w:rPr>
              <w:lastRenderedPageBreak/>
              <w:t xml:space="preserve">Task 2: Seed Pods </w:t>
            </w:r>
          </w:p>
        </w:tc>
        <w:tc>
          <w:tcPr>
            <w:tcW w:w="2904" w:type="dxa"/>
          </w:tcPr>
          <w:p w14:paraId="08C7B41D" w14:textId="23C6F55C" w:rsidR="002B7F2A" w:rsidRPr="002B7F2A" w:rsidRDefault="002B7F2A" w:rsidP="002B7F2A">
            <w:pPr>
              <w:rPr>
                <w:rFonts w:ascii="Gill Sans" w:hAnsi="Gill Sans" w:cs="Gill Sans"/>
                <w:sz w:val="20"/>
                <w:szCs w:val="20"/>
              </w:rPr>
            </w:pPr>
            <w:r w:rsidRPr="002B7F2A">
              <w:rPr>
                <w:rFonts w:ascii="Gill Sans" w:hAnsi="Gill Sans" w:cs="Gill Sans" w:hint="cs"/>
                <w:sz w:val="20"/>
                <w:szCs w:val="20"/>
              </w:rPr>
              <w:t>This task demonstrates how movement patterns can be created out of basic explosion movements inspired by seed pods. The patterns progress by adding simple instruction.</w:t>
            </w:r>
          </w:p>
        </w:tc>
        <w:tc>
          <w:tcPr>
            <w:tcW w:w="3118" w:type="dxa"/>
          </w:tcPr>
          <w:p w14:paraId="7055824A" w14:textId="29A08564" w:rsidR="002B7F2A" w:rsidRPr="000E1D42" w:rsidRDefault="002B7F2A" w:rsidP="000E1D42">
            <w:pPr>
              <w:pStyle w:val="ListParagraph"/>
              <w:numPr>
                <w:ilvl w:val="0"/>
                <w:numId w:val="17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2B7F2A">
              <w:rPr>
                <w:rFonts w:ascii="Gill Sans" w:hAnsi="Gill Sans" w:cs="Gill Sans" w:hint="cs"/>
                <w:sz w:val="20"/>
                <w:szCs w:val="20"/>
              </w:rPr>
              <w:t>The main focus is on dynamic quality</w:t>
            </w:r>
            <w:r w:rsidR="000E1D42">
              <w:rPr>
                <w:rFonts w:ascii="Gill Sans" w:hAnsi="Gill Sans" w:cs="Gill Sans"/>
                <w:sz w:val="20"/>
                <w:szCs w:val="20"/>
              </w:rPr>
              <w:t xml:space="preserve"> through </w:t>
            </w:r>
            <w:r w:rsidR="000E1D42" w:rsidRPr="002B7F2A">
              <w:rPr>
                <w:rFonts w:ascii="Gill Sans" w:hAnsi="Gill Sans" w:cs="Gill Sans" w:hint="cs"/>
                <w:sz w:val="20"/>
                <w:szCs w:val="20"/>
              </w:rPr>
              <w:t>embody</w:t>
            </w:r>
            <w:r w:rsidR="000E1D42">
              <w:rPr>
                <w:rFonts w:ascii="Gill Sans" w:hAnsi="Gill Sans" w:cs="Gill Sans"/>
                <w:sz w:val="20"/>
                <w:szCs w:val="20"/>
              </w:rPr>
              <w:t>ing</w:t>
            </w:r>
            <w:r w:rsidR="000E1D42" w:rsidRPr="002B7F2A">
              <w:rPr>
                <w:rFonts w:ascii="Gill Sans" w:hAnsi="Gill Sans" w:cs="Gill Sans" w:hint="cs"/>
                <w:sz w:val="20"/>
                <w:szCs w:val="20"/>
              </w:rPr>
              <w:t xml:space="preserve"> and control</w:t>
            </w:r>
            <w:r w:rsidR="000E1D42">
              <w:rPr>
                <w:rFonts w:ascii="Gill Sans" w:hAnsi="Gill Sans" w:cs="Gill Sans"/>
                <w:sz w:val="20"/>
                <w:szCs w:val="20"/>
              </w:rPr>
              <w:t>ling</w:t>
            </w:r>
            <w:r w:rsidR="000E1D42" w:rsidRPr="002B7F2A">
              <w:rPr>
                <w:rFonts w:ascii="Gill Sans" w:hAnsi="Gill Sans" w:cs="Gill Sans" w:hint="cs"/>
                <w:sz w:val="20"/>
                <w:szCs w:val="20"/>
              </w:rPr>
              <w:t xml:space="preserve"> the energy until the seed pod explodes.</w:t>
            </w:r>
          </w:p>
        </w:tc>
        <w:tc>
          <w:tcPr>
            <w:tcW w:w="3878" w:type="dxa"/>
          </w:tcPr>
          <w:p w14:paraId="4C6C7289" w14:textId="77777777" w:rsidR="002B7F2A" w:rsidRDefault="002B7F2A" w:rsidP="002B7F2A">
            <w:pPr>
              <w:pStyle w:val="ListParagraph"/>
              <w:numPr>
                <w:ilvl w:val="0"/>
                <w:numId w:val="9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2B7F2A">
              <w:rPr>
                <w:rFonts w:ascii="Gill Sans" w:hAnsi="Gill Sans" w:cs="Gill Sans" w:hint="cs"/>
                <w:sz w:val="20"/>
                <w:szCs w:val="20"/>
              </w:rPr>
              <w:t xml:space="preserve">Guide the students through each instruction. Also add </w:t>
            </w:r>
            <w:r>
              <w:rPr>
                <w:rFonts w:ascii="Gill Sans" w:hAnsi="Gill Sans" w:cs="Gill Sans" w:hint="cs"/>
                <w:sz w:val="20"/>
                <w:szCs w:val="20"/>
              </w:rPr>
              <w:t>you own to expand the sequence.</w:t>
            </w:r>
          </w:p>
          <w:p w14:paraId="47951447" w14:textId="7772D712" w:rsidR="002B7F2A" w:rsidRPr="002B7F2A" w:rsidRDefault="002B7F2A" w:rsidP="002B7F2A">
            <w:pPr>
              <w:pStyle w:val="ListParagraph"/>
              <w:numPr>
                <w:ilvl w:val="0"/>
                <w:numId w:val="9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2B7F2A">
              <w:rPr>
                <w:rFonts w:ascii="Gill Sans" w:hAnsi="Gill Sans" w:cs="Gill Sans" w:hint="cs"/>
                <w:sz w:val="20"/>
                <w:szCs w:val="20"/>
              </w:rPr>
              <w:t xml:space="preserve">Allow the students to have fun whilst doing this task, emphasis that the energy is building inside them and then it is released. </w:t>
            </w:r>
          </w:p>
          <w:p w14:paraId="1B745535" w14:textId="41B23510" w:rsidR="002B7F2A" w:rsidRPr="002B7F2A" w:rsidRDefault="002B7F2A" w:rsidP="002B7F2A">
            <w:pPr>
              <w:pStyle w:val="ListParagraph"/>
              <w:numPr>
                <w:ilvl w:val="0"/>
                <w:numId w:val="9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2B7F2A">
              <w:rPr>
                <w:rFonts w:ascii="Gill Sans" w:hAnsi="Gill Sans" w:cs="Gill Sans" w:hint="cs"/>
                <w:sz w:val="20"/>
                <w:szCs w:val="20"/>
              </w:rPr>
              <w:t xml:space="preserve">We suggest you show an example of a seed pod exploding to your students so that they have the visual image </w:t>
            </w:r>
            <w:r>
              <w:rPr>
                <w:rFonts w:ascii="Gill Sans" w:hAnsi="Gill Sans" w:cs="Gill Sans"/>
                <w:sz w:val="20"/>
                <w:szCs w:val="20"/>
              </w:rPr>
              <w:t xml:space="preserve">to </w:t>
            </w:r>
            <w:r w:rsidRPr="002B7F2A">
              <w:rPr>
                <w:rFonts w:ascii="Gill Sans" w:hAnsi="Gill Sans" w:cs="Gill Sans" w:hint="cs"/>
                <w:sz w:val="20"/>
                <w:szCs w:val="20"/>
              </w:rPr>
              <w:t>build upon.</w:t>
            </w:r>
          </w:p>
        </w:tc>
        <w:tc>
          <w:tcPr>
            <w:tcW w:w="3210" w:type="dxa"/>
          </w:tcPr>
          <w:p w14:paraId="7DEE2CBB" w14:textId="1FE2A6AC" w:rsidR="002B7F2A" w:rsidRPr="002B7F2A" w:rsidRDefault="002B7F2A" w:rsidP="002B7F2A">
            <w:pPr>
              <w:rPr>
                <w:rFonts w:ascii="Gill Sans" w:hAnsi="Gill Sans" w:cs="Gill Sans"/>
                <w:sz w:val="20"/>
                <w:szCs w:val="20"/>
              </w:rPr>
            </w:pPr>
            <w:r w:rsidRPr="002B7F2A">
              <w:rPr>
                <w:rFonts w:ascii="Gill Sans" w:hAnsi="Gill Sans" w:cs="Gill Sans" w:hint="cs"/>
                <w:sz w:val="20"/>
                <w:szCs w:val="20"/>
              </w:rPr>
              <w:sym w:font="Wingdings" w:char="F0E9"/>
            </w:r>
            <w:r w:rsidRPr="002B7F2A">
              <w:rPr>
                <w:rFonts w:ascii="Gill Sans" w:hAnsi="Gill Sans" w:cs="Gill Sans" w:hint="cs"/>
                <w:sz w:val="20"/>
                <w:szCs w:val="20"/>
              </w:rPr>
              <w:t xml:space="preserve"> </w:t>
            </w:r>
            <w:r>
              <w:rPr>
                <w:rFonts w:ascii="Gill Sans" w:hAnsi="Gill Sans" w:cs="Gill Sans"/>
                <w:sz w:val="20"/>
                <w:szCs w:val="20"/>
              </w:rPr>
              <w:t xml:space="preserve">Increase the complexity of the </w:t>
            </w:r>
            <w:r w:rsidRPr="002B7F2A">
              <w:rPr>
                <w:rFonts w:ascii="Gill Sans" w:hAnsi="Gill Sans" w:cs="Gill Sans" w:hint="cs"/>
                <w:sz w:val="20"/>
                <w:szCs w:val="20"/>
              </w:rPr>
              <w:t xml:space="preserve">instructions. Ask students for specific outcomes. Ask students to come up with a sequence that loops movement with the cycle of a seed pod exploding. </w:t>
            </w:r>
          </w:p>
          <w:p w14:paraId="19170D3E" w14:textId="77777777" w:rsidR="002B7F2A" w:rsidRPr="002B7F2A" w:rsidRDefault="002B7F2A" w:rsidP="002B7F2A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6295F4E0" w14:textId="3E43F2B9" w:rsidR="002B7F2A" w:rsidRPr="002B7F2A" w:rsidRDefault="002B7F2A" w:rsidP="002B7F2A">
            <w:pPr>
              <w:rPr>
                <w:rFonts w:ascii="Gill Sans" w:hAnsi="Gill Sans" w:cs="Gill Sans"/>
                <w:sz w:val="20"/>
                <w:szCs w:val="20"/>
              </w:rPr>
            </w:pPr>
            <w:r w:rsidRPr="002B7F2A">
              <w:rPr>
                <w:rFonts w:ascii="Gill Sans" w:hAnsi="Gill Sans" w:cs="Gill Sans" w:hint="cs"/>
                <w:bCs/>
                <w:sz w:val="20"/>
                <w:szCs w:val="20"/>
              </w:rPr>
              <w:sym w:font="Wingdings" w:char="F0EA"/>
            </w:r>
            <w:r w:rsidRPr="002B7F2A">
              <w:rPr>
                <w:rFonts w:ascii="Gill Sans" w:hAnsi="Gill Sans" w:cs="Gill Sans" w:hint="cs"/>
                <w:bCs/>
                <w:sz w:val="20"/>
                <w:szCs w:val="20"/>
              </w:rPr>
              <w:t xml:space="preserve"> </w:t>
            </w:r>
            <w:r w:rsidRPr="002B7F2A">
              <w:rPr>
                <w:rFonts w:ascii="Gill Sans" w:hAnsi="Gill Sans" w:cs="Gill Sans" w:hint="cs"/>
                <w:sz w:val="20"/>
                <w:szCs w:val="20"/>
              </w:rPr>
              <w:t>Allow the students to travel across the room in a group to begin with. When the students are more confident they can progress to moving across the space on their own.</w:t>
            </w:r>
          </w:p>
        </w:tc>
      </w:tr>
      <w:tr w:rsidR="002B7F2A" w:rsidRPr="00122E57" w14:paraId="2C980FC5" w14:textId="6A300FB0" w:rsidTr="002B7F2A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1208" w:type="dxa"/>
          </w:tcPr>
          <w:p w14:paraId="395CC51D" w14:textId="6D7A3B46" w:rsidR="002B7F2A" w:rsidRPr="000E1D42" w:rsidRDefault="000E1D42" w:rsidP="002B7F2A">
            <w:pPr>
              <w:rPr>
                <w:rFonts w:ascii="Gill Sans" w:hAnsi="Gill Sans" w:cs="Gill Sans"/>
                <w:sz w:val="20"/>
                <w:szCs w:val="20"/>
              </w:rPr>
            </w:pPr>
            <w:r w:rsidRPr="000E1D42">
              <w:rPr>
                <w:rFonts w:ascii="Gill Sans" w:hAnsi="Gill Sans" w:cs="Gill Sans" w:hint="cs"/>
                <w:sz w:val="20"/>
                <w:szCs w:val="20"/>
              </w:rPr>
              <w:t>Task 3: Create Growth</w:t>
            </w:r>
          </w:p>
          <w:p w14:paraId="7CC1A9B2" w14:textId="77777777" w:rsidR="002B7F2A" w:rsidRPr="000E1D42" w:rsidRDefault="002B7F2A" w:rsidP="002B7F2A">
            <w:pPr>
              <w:ind w:left="540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2904" w:type="dxa"/>
          </w:tcPr>
          <w:p w14:paraId="0A583D7A" w14:textId="57BDE4FE" w:rsidR="002B7F2A" w:rsidRPr="000E1D42" w:rsidRDefault="000E1D42" w:rsidP="002B7F2A">
            <w:pPr>
              <w:rPr>
                <w:rFonts w:ascii="Gill Sans" w:hAnsi="Gill Sans" w:cs="Gill Sans"/>
                <w:sz w:val="20"/>
                <w:szCs w:val="20"/>
              </w:rPr>
            </w:pPr>
            <w:r w:rsidRPr="000E1D42">
              <w:rPr>
                <w:rFonts w:ascii="Gill Sans" w:hAnsi="Gill Sans" w:cs="Gill Sans" w:hint="cs"/>
                <w:sz w:val="20"/>
                <w:szCs w:val="20"/>
              </w:rPr>
              <w:t>This task allows students to take a creative break. Follow Karl and the BalletBoyz to learn four movements that make up a sequence. Once the sequence is perfected, adapt the sequence by adding a jump and a turn in pairs.</w:t>
            </w:r>
          </w:p>
        </w:tc>
        <w:tc>
          <w:tcPr>
            <w:tcW w:w="3118" w:type="dxa"/>
          </w:tcPr>
          <w:p w14:paraId="647F5E0A" w14:textId="03679770" w:rsidR="000E1D42" w:rsidRDefault="000E1D42" w:rsidP="000E1D42">
            <w:pPr>
              <w:pStyle w:val="ListParagraph"/>
              <w:numPr>
                <w:ilvl w:val="0"/>
                <w:numId w:val="26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A</w:t>
            </w:r>
            <w:r w:rsidRPr="000E1D42">
              <w:rPr>
                <w:rFonts w:ascii="Gill Sans" w:hAnsi="Gill Sans" w:cs="Gill Sans" w:hint="cs"/>
                <w:sz w:val="20"/>
                <w:szCs w:val="20"/>
              </w:rPr>
              <w:t xml:space="preserve">llow students to be taught a phrase that they can embody and then </w:t>
            </w:r>
            <w:r>
              <w:rPr>
                <w:rFonts w:ascii="Gill Sans" w:hAnsi="Gill Sans" w:cs="Gill Sans" w:hint="cs"/>
                <w:sz w:val="20"/>
                <w:szCs w:val="20"/>
              </w:rPr>
              <w:t>adapt in pairs.</w:t>
            </w:r>
          </w:p>
          <w:p w14:paraId="7473044F" w14:textId="69EC604C" w:rsidR="002B7F2A" w:rsidRPr="000E1D42" w:rsidRDefault="000E1D42" w:rsidP="000E1D42">
            <w:pPr>
              <w:pStyle w:val="ListParagraph"/>
              <w:numPr>
                <w:ilvl w:val="0"/>
                <w:numId w:val="26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Encourage </w:t>
            </w:r>
            <w:r w:rsidRPr="000E1D42">
              <w:rPr>
                <w:rFonts w:ascii="Gill Sans" w:hAnsi="Gill Sans" w:cs="Gill Sans" w:hint="cs"/>
                <w:sz w:val="20"/>
                <w:szCs w:val="20"/>
              </w:rPr>
              <w:t>creative input on to a sequence that has previously been created.</w:t>
            </w:r>
          </w:p>
        </w:tc>
        <w:tc>
          <w:tcPr>
            <w:tcW w:w="3878" w:type="dxa"/>
          </w:tcPr>
          <w:p w14:paraId="4E5E94DC" w14:textId="77777777" w:rsidR="000E1D42" w:rsidRDefault="000E1D42" w:rsidP="000E1D42">
            <w:pPr>
              <w:pStyle w:val="ListParagraph"/>
              <w:numPr>
                <w:ilvl w:val="0"/>
                <w:numId w:val="26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0E1D42">
              <w:rPr>
                <w:rFonts w:ascii="Gill Sans" w:hAnsi="Gill Sans" w:cs="Gill Sans" w:hint="cs"/>
                <w:sz w:val="20"/>
                <w:szCs w:val="20"/>
              </w:rPr>
              <w:t xml:space="preserve">Take note of </w:t>
            </w:r>
            <w:r>
              <w:rPr>
                <w:rFonts w:ascii="Gill Sans" w:hAnsi="Gill Sans" w:cs="Gill Sans"/>
                <w:sz w:val="20"/>
                <w:szCs w:val="20"/>
              </w:rPr>
              <w:t xml:space="preserve">the </w:t>
            </w:r>
            <w:r w:rsidRPr="000E1D42">
              <w:rPr>
                <w:rFonts w:ascii="Gill Sans" w:hAnsi="Gill Sans" w:cs="Gill Sans" w:hint="cs"/>
                <w:sz w:val="20"/>
                <w:szCs w:val="20"/>
              </w:rPr>
              <w:t>specific instructions</w:t>
            </w:r>
            <w:r>
              <w:rPr>
                <w:rFonts w:ascii="Gill Sans" w:hAnsi="Gill Sans" w:cs="Gill Sans"/>
                <w:sz w:val="20"/>
                <w:szCs w:val="20"/>
              </w:rPr>
              <w:t xml:space="preserve"> in the video</w:t>
            </w:r>
            <w:r w:rsidRPr="000E1D42">
              <w:rPr>
                <w:rFonts w:ascii="Gill Sans" w:hAnsi="Gill Sans" w:cs="Gill Sans" w:hint="cs"/>
                <w:sz w:val="20"/>
                <w:szCs w:val="20"/>
              </w:rPr>
              <w:t xml:space="preserve"> </w:t>
            </w:r>
            <w:r>
              <w:rPr>
                <w:rFonts w:ascii="Gill Sans" w:hAnsi="Gill Sans" w:cs="Gill Sans"/>
                <w:sz w:val="20"/>
                <w:szCs w:val="20"/>
              </w:rPr>
              <w:t xml:space="preserve">to enhance the </w:t>
            </w:r>
            <w:r w:rsidRPr="000E1D42">
              <w:rPr>
                <w:rFonts w:ascii="Gill Sans" w:hAnsi="Gill Sans" w:cs="Gill Sans" w:hint="cs"/>
                <w:sz w:val="20"/>
                <w:szCs w:val="20"/>
              </w:rPr>
              <w:t xml:space="preserve">performance quality of the </w:t>
            </w:r>
            <w:r>
              <w:rPr>
                <w:rFonts w:ascii="Gill Sans" w:hAnsi="Gill Sans" w:cs="Gill Sans" w:hint="cs"/>
                <w:sz w:val="20"/>
                <w:szCs w:val="20"/>
              </w:rPr>
              <w:t>movement your students perform.</w:t>
            </w:r>
          </w:p>
          <w:p w14:paraId="32CFCB7B" w14:textId="1285C70B" w:rsidR="002B7F2A" w:rsidRPr="000E1D42" w:rsidRDefault="000E1D42" w:rsidP="000E1D42">
            <w:pPr>
              <w:pStyle w:val="ListParagraph"/>
              <w:numPr>
                <w:ilvl w:val="0"/>
                <w:numId w:val="26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0E1D42">
              <w:rPr>
                <w:rFonts w:ascii="Gill Sans" w:hAnsi="Gill Sans" w:cs="Gill Sans" w:hint="cs"/>
                <w:sz w:val="20"/>
                <w:szCs w:val="20"/>
              </w:rPr>
              <w:t>We suggest that you have previously looked at a life cycle of a plant so that students have a basic understanding of the terminology used when teaching this piece</w:t>
            </w:r>
            <w:r>
              <w:rPr>
                <w:rFonts w:ascii="Gill Sans" w:hAnsi="Gill Sans" w:cs="Gill Sans"/>
                <w:sz w:val="20"/>
                <w:szCs w:val="20"/>
              </w:rPr>
              <w:t>.</w:t>
            </w:r>
          </w:p>
        </w:tc>
        <w:tc>
          <w:tcPr>
            <w:tcW w:w="3210" w:type="dxa"/>
          </w:tcPr>
          <w:p w14:paraId="5AA020F5" w14:textId="02F82CBD" w:rsidR="002B7F2A" w:rsidRPr="000E1D42" w:rsidRDefault="002B7F2A" w:rsidP="002B7F2A">
            <w:pPr>
              <w:rPr>
                <w:rFonts w:ascii="Gill Sans" w:hAnsi="Gill Sans" w:cs="Gill Sans"/>
                <w:sz w:val="20"/>
                <w:szCs w:val="20"/>
              </w:rPr>
            </w:pPr>
            <w:r w:rsidRPr="000E1D42">
              <w:rPr>
                <w:rFonts w:ascii="Gill Sans" w:hAnsi="Gill Sans" w:cs="Gill Sans" w:hint="cs"/>
                <w:sz w:val="20"/>
                <w:szCs w:val="20"/>
              </w:rPr>
              <w:sym w:font="Wingdings" w:char="F0E9"/>
            </w:r>
            <w:r w:rsidRPr="000E1D42">
              <w:rPr>
                <w:rFonts w:ascii="Gill Sans" w:hAnsi="Gill Sans" w:cs="Gill Sans" w:hint="cs"/>
                <w:sz w:val="20"/>
                <w:szCs w:val="20"/>
              </w:rPr>
              <w:t xml:space="preserve"> </w:t>
            </w:r>
            <w:r w:rsidR="000E1D42" w:rsidRPr="000E1D42">
              <w:rPr>
                <w:rFonts w:ascii="Gill Sans" w:hAnsi="Gill Sans" w:cs="Gill Sans" w:hint="cs"/>
                <w:sz w:val="20"/>
                <w:szCs w:val="20"/>
              </w:rPr>
              <w:t>Ask students to create a sequence working in larger groups.</w:t>
            </w:r>
          </w:p>
          <w:p w14:paraId="20D4BCB2" w14:textId="77777777" w:rsidR="002B7F2A" w:rsidRPr="000E1D42" w:rsidRDefault="002B7F2A" w:rsidP="002B7F2A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50D6C714" w14:textId="6E9992F4" w:rsidR="002B7F2A" w:rsidRPr="000E1D42" w:rsidRDefault="002B7F2A" w:rsidP="002B7F2A">
            <w:pPr>
              <w:rPr>
                <w:rFonts w:ascii="Gill Sans" w:hAnsi="Gill Sans" w:cs="Gill Sans"/>
                <w:sz w:val="20"/>
                <w:szCs w:val="20"/>
              </w:rPr>
            </w:pPr>
            <w:r w:rsidRPr="000E1D42">
              <w:rPr>
                <w:rFonts w:ascii="Gill Sans" w:hAnsi="Gill Sans" w:cs="Gill Sans" w:hint="cs"/>
                <w:bCs/>
                <w:sz w:val="20"/>
                <w:szCs w:val="20"/>
              </w:rPr>
              <w:sym w:font="Wingdings" w:char="F0EA"/>
            </w:r>
            <w:r w:rsidRPr="000E1D42">
              <w:rPr>
                <w:rFonts w:ascii="Gill Sans" w:hAnsi="Gill Sans" w:cs="Gill Sans" w:hint="cs"/>
                <w:bCs/>
                <w:sz w:val="20"/>
                <w:szCs w:val="20"/>
              </w:rPr>
              <w:t xml:space="preserve"> </w:t>
            </w:r>
            <w:r w:rsidR="000E1D42" w:rsidRPr="000E1D42">
              <w:rPr>
                <w:rFonts w:ascii="Gill Sans" w:hAnsi="Gill Sans" w:cs="Gill Sans" w:hint="cs"/>
                <w:sz w:val="20"/>
                <w:szCs w:val="20"/>
              </w:rPr>
              <w:t>Just stick to learning and perfecting the four movements. Add the addition creation stage at a later period.</w:t>
            </w:r>
          </w:p>
        </w:tc>
      </w:tr>
      <w:tr w:rsidR="002B7F2A" w:rsidRPr="00122E57" w14:paraId="2189D47F" w14:textId="77777777" w:rsidTr="002B7F2A">
        <w:tblPrEx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1208" w:type="dxa"/>
          </w:tcPr>
          <w:p w14:paraId="442519DA" w14:textId="6F2FF149" w:rsidR="002B7F2A" w:rsidRPr="000E1D42" w:rsidRDefault="000E1D42" w:rsidP="000E1D42">
            <w:pPr>
              <w:rPr>
                <w:rFonts w:ascii="Gill Sans" w:hAnsi="Gill Sans" w:cs="Gill Sans"/>
                <w:sz w:val="20"/>
                <w:szCs w:val="20"/>
              </w:rPr>
            </w:pPr>
            <w:r w:rsidRPr="000E1D42">
              <w:rPr>
                <w:rFonts w:ascii="Gill Sans" w:hAnsi="Gill Sans" w:cs="Gill Sans" w:hint="cs"/>
                <w:sz w:val="20"/>
                <w:szCs w:val="20"/>
              </w:rPr>
              <w:t xml:space="preserve">Task 4: Growth </w:t>
            </w:r>
          </w:p>
        </w:tc>
        <w:tc>
          <w:tcPr>
            <w:tcW w:w="2904" w:type="dxa"/>
          </w:tcPr>
          <w:p w14:paraId="5E5D8DE5" w14:textId="76D15B25" w:rsidR="002B7F2A" w:rsidRPr="000E1D42" w:rsidRDefault="000E1D42" w:rsidP="002B7F2A">
            <w:pPr>
              <w:rPr>
                <w:rFonts w:ascii="Gill Sans" w:hAnsi="Gill Sans" w:cs="Gill Sans"/>
                <w:sz w:val="20"/>
                <w:szCs w:val="20"/>
              </w:rPr>
            </w:pPr>
            <w:r w:rsidRPr="000E1D42">
              <w:rPr>
                <w:rFonts w:ascii="Gill Sans" w:hAnsi="Gill Sans" w:cs="Gill Sans" w:hint="cs"/>
                <w:sz w:val="20"/>
                <w:szCs w:val="20"/>
              </w:rPr>
              <w:t>This section of the class incorporates all elements of plant growth into a sequence.</w:t>
            </w:r>
          </w:p>
        </w:tc>
        <w:tc>
          <w:tcPr>
            <w:tcW w:w="3118" w:type="dxa"/>
          </w:tcPr>
          <w:p w14:paraId="66F5B6B9" w14:textId="77777777" w:rsidR="000E1D42" w:rsidRDefault="000E1D42" w:rsidP="002B7F2A">
            <w:pPr>
              <w:pStyle w:val="ListParagraph"/>
              <w:numPr>
                <w:ilvl w:val="0"/>
                <w:numId w:val="19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Increase </w:t>
            </w:r>
            <w:r w:rsidRPr="000E1D42">
              <w:rPr>
                <w:rFonts w:ascii="Gill Sans" w:hAnsi="Gill Sans" w:cs="Gill Sans" w:hint="cs"/>
                <w:sz w:val="20"/>
                <w:szCs w:val="20"/>
              </w:rPr>
              <w:t>s</w:t>
            </w:r>
            <w:r>
              <w:rPr>
                <w:rFonts w:ascii="Gill Sans" w:hAnsi="Gill Sans" w:cs="Gill Sans" w:hint="cs"/>
                <w:sz w:val="20"/>
                <w:szCs w:val="20"/>
              </w:rPr>
              <w:t>tudents’ performance skills</w:t>
            </w:r>
          </w:p>
          <w:p w14:paraId="461971E4" w14:textId="0C966999" w:rsidR="002B7F2A" w:rsidRPr="000E1D42" w:rsidRDefault="000E1D42" w:rsidP="002B7F2A">
            <w:pPr>
              <w:pStyle w:val="ListParagraph"/>
              <w:numPr>
                <w:ilvl w:val="0"/>
                <w:numId w:val="19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A</w:t>
            </w:r>
            <w:r w:rsidRPr="000E1D42">
              <w:rPr>
                <w:rFonts w:ascii="Gill Sans" w:hAnsi="Gill Sans" w:cs="Gill Sans" w:hint="cs"/>
                <w:sz w:val="20"/>
                <w:szCs w:val="20"/>
              </w:rPr>
              <w:t>bility to learn movement sequences.</w:t>
            </w:r>
          </w:p>
        </w:tc>
        <w:tc>
          <w:tcPr>
            <w:tcW w:w="3878" w:type="dxa"/>
          </w:tcPr>
          <w:p w14:paraId="6D82CE86" w14:textId="77777777" w:rsidR="000E1D42" w:rsidRPr="000E1D42" w:rsidRDefault="000E1D42" w:rsidP="000E1D42">
            <w:pPr>
              <w:pStyle w:val="ListParagraph"/>
              <w:numPr>
                <w:ilvl w:val="0"/>
                <w:numId w:val="19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0E1D42">
              <w:rPr>
                <w:rFonts w:ascii="Gill Sans" w:hAnsi="Gill Sans" w:cs="Gill Sans" w:hint="cs"/>
                <w:sz w:val="20"/>
                <w:szCs w:val="20"/>
              </w:rPr>
              <w:t xml:space="preserve">Keep lifted and extended throughout the movement. </w:t>
            </w:r>
          </w:p>
          <w:p w14:paraId="593320A7" w14:textId="4E39D4ED" w:rsidR="002B7F2A" w:rsidRPr="000E1D42" w:rsidRDefault="000E1D42" w:rsidP="000E1D42">
            <w:pPr>
              <w:pStyle w:val="ListParagraph"/>
              <w:numPr>
                <w:ilvl w:val="0"/>
                <w:numId w:val="19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0E1D42">
              <w:rPr>
                <w:rFonts w:ascii="Gill Sans" w:hAnsi="Gill Sans" w:cs="Gill Sans" w:hint="cs"/>
                <w:sz w:val="20"/>
                <w:szCs w:val="20"/>
              </w:rPr>
              <w:t>Encourage students to perform with confidence.</w:t>
            </w:r>
          </w:p>
        </w:tc>
        <w:tc>
          <w:tcPr>
            <w:tcW w:w="3210" w:type="dxa"/>
          </w:tcPr>
          <w:p w14:paraId="6D737393" w14:textId="57B115FC" w:rsidR="002B7F2A" w:rsidRPr="000E1D42" w:rsidRDefault="002B7F2A" w:rsidP="002B7F2A">
            <w:pPr>
              <w:rPr>
                <w:rFonts w:ascii="Gill Sans" w:hAnsi="Gill Sans" w:cs="Gill Sans"/>
                <w:sz w:val="20"/>
                <w:szCs w:val="20"/>
              </w:rPr>
            </w:pPr>
            <w:r w:rsidRPr="000E1D42">
              <w:rPr>
                <w:rFonts w:ascii="Gill Sans" w:hAnsi="Gill Sans" w:cs="Gill Sans" w:hint="cs"/>
                <w:sz w:val="20"/>
                <w:szCs w:val="20"/>
              </w:rPr>
              <w:sym w:font="Wingdings" w:char="F0E9"/>
            </w:r>
            <w:r w:rsidRPr="000E1D42">
              <w:rPr>
                <w:rFonts w:ascii="Gill Sans" w:hAnsi="Gill Sans" w:cs="Gill Sans" w:hint="cs"/>
                <w:sz w:val="20"/>
                <w:szCs w:val="20"/>
              </w:rPr>
              <w:t xml:space="preserve"> </w:t>
            </w:r>
            <w:r w:rsidR="000E1D42" w:rsidRPr="000E1D42">
              <w:rPr>
                <w:rFonts w:ascii="Gill Sans" w:hAnsi="Gill Sans" w:cs="Gill Sans" w:hint="cs"/>
                <w:sz w:val="20"/>
                <w:szCs w:val="20"/>
              </w:rPr>
              <w:t>Learn and then ask the students to adapt the sequence by applying simple instructions, such as repetition or a change of facing.</w:t>
            </w:r>
          </w:p>
          <w:p w14:paraId="2B30BF94" w14:textId="77777777" w:rsidR="002B7F2A" w:rsidRPr="000E1D42" w:rsidRDefault="002B7F2A" w:rsidP="002B7F2A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38E02092" w14:textId="77777777" w:rsidR="000E1D42" w:rsidRPr="000E1D42" w:rsidRDefault="002B7F2A" w:rsidP="000E1D42">
            <w:pPr>
              <w:rPr>
                <w:rFonts w:ascii="Gill Sans" w:hAnsi="Gill Sans" w:cs="Gill Sans"/>
                <w:sz w:val="20"/>
                <w:szCs w:val="20"/>
              </w:rPr>
            </w:pPr>
            <w:r w:rsidRPr="000E1D42">
              <w:rPr>
                <w:rFonts w:ascii="Gill Sans" w:hAnsi="Gill Sans" w:cs="Gill Sans" w:hint="cs"/>
                <w:bCs/>
                <w:sz w:val="20"/>
                <w:szCs w:val="20"/>
              </w:rPr>
              <w:sym w:font="Wingdings" w:char="F0EA"/>
            </w:r>
            <w:r w:rsidRPr="000E1D42">
              <w:rPr>
                <w:rFonts w:ascii="Gill Sans" w:hAnsi="Gill Sans" w:cs="Gill Sans" w:hint="cs"/>
                <w:bCs/>
                <w:sz w:val="20"/>
                <w:szCs w:val="20"/>
              </w:rPr>
              <w:t xml:space="preserve"> </w:t>
            </w:r>
            <w:r w:rsidR="000E1D42" w:rsidRPr="000E1D42">
              <w:rPr>
                <w:rFonts w:ascii="Gill Sans" w:hAnsi="Gill Sans" w:cs="Gill Sans" w:hint="cs"/>
                <w:sz w:val="20"/>
                <w:szCs w:val="20"/>
              </w:rPr>
              <w:t xml:space="preserve">Take your time over learning each section and repeat sections if necessary. </w:t>
            </w:r>
          </w:p>
          <w:p w14:paraId="3F906545" w14:textId="634A6A62" w:rsidR="002B7F2A" w:rsidRPr="000E1D42" w:rsidRDefault="002B7F2A" w:rsidP="002B7F2A">
            <w:pPr>
              <w:rPr>
                <w:rFonts w:ascii="Gill Sans" w:hAnsi="Gill Sans" w:cs="Gill Sans"/>
                <w:sz w:val="20"/>
                <w:szCs w:val="20"/>
              </w:rPr>
            </w:pPr>
          </w:p>
        </w:tc>
      </w:tr>
    </w:tbl>
    <w:p w14:paraId="3A8F15EA" w14:textId="7B687DDB" w:rsidR="00F75403" w:rsidRPr="00122E57" w:rsidRDefault="00F75403">
      <w:pPr>
        <w:rPr>
          <w:rFonts w:ascii="Gill Sans" w:hAnsi="Gill Sans" w:cs="Gill Sans"/>
          <w:sz w:val="20"/>
          <w:szCs w:val="20"/>
        </w:rPr>
      </w:pPr>
    </w:p>
    <w:p w14:paraId="0ABA836E" w14:textId="72957E85" w:rsidR="00F75403" w:rsidRPr="00610B7A" w:rsidRDefault="00F75403">
      <w:pPr>
        <w:rPr>
          <w:rFonts w:ascii="Gill Sans" w:hAnsi="Gill Sans" w:cs="Gill Sans"/>
        </w:rPr>
      </w:pPr>
    </w:p>
    <w:tbl>
      <w:tblPr>
        <w:tblStyle w:val="TableGrid"/>
        <w:tblpPr w:leftFromText="180" w:rightFromText="180" w:vertAnchor="text" w:horzAnchor="page" w:tblpX="1690" w:tblpYSpec="outside"/>
        <w:tblW w:w="14036" w:type="dxa"/>
        <w:tblLook w:val="04A0" w:firstRow="1" w:lastRow="0" w:firstColumn="1" w:lastColumn="0" w:noHBand="0" w:noVBand="1"/>
      </w:tblPr>
      <w:tblGrid>
        <w:gridCol w:w="3565"/>
        <w:gridCol w:w="3369"/>
        <w:gridCol w:w="3625"/>
        <w:gridCol w:w="3477"/>
      </w:tblGrid>
      <w:tr w:rsidR="00F75403" w:rsidRPr="00610B7A" w14:paraId="3F86B08F" w14:textId="77777777" w:rsidTr="00610B7A">
        <w:trPr>
          <w:trHeight w:val="416"/>
        </w:trPr>
        <w:tc>
          <w:tcPr>
            <w:tcW w:w="3565" w:type="dxa"/>
            <w:shd w:val="clear" w:color="auto" w:fill="000000" w:themeFill="text1"/>
          </w:tcPr>
          <w:p w14:paraId="1C077926" w14:textId="77777777" w:rsidR="00F75403" w:rsidRPr="00610B7A" w:rsidRDefault="00F75403" w:rsidP="00F75403">
            <w:pPr>
              <w:rPr>
                <w:rFonts w:ascii="Gill Sans" w:hAnsi="Gill Sans" w:cs="Gill Sans"/>
              </w:rPr>
            </w:pPr>
            <w:r w:rsidRPr="00610B7A">
              <w:rPr>
                <w:rFonts w:ascii="Gill Sans" w:hAnsi="Gill Sans" w:cs="Gill Sans" w:hint="cs"/>
              </w:rPr>
              <w:lastRenderedPageBreak/>
              <w:t xml:space="preserve">Assessment: What are we looking for? </w:t>
            </w:r>
          </w:p>
        </w:tc>
        <w:tc>
          <w:tcPr>
            <w:tcW w:w="3369" w:type="dxa"/>
            <w:shd w:val="clear" w:color="auto" w:fill="000000" w:themeFill="text1"/>
          </w:tcPr>
          <w:p w14:paraId="65BF6C90" w14:textId="77777777" w:rsidR="00F75403" w:rsidRPr="00610B7A" w:rsidRDefault="00F75403" w:rsidP="00F75403">
            <w:pPr>
              <w:rPr>
                <w:rFonts w:ascii="Gill Sans" w:hAnsi="Gill Sans" w:cs="Gill Sans"/>
              </w:rPr>
            </w:pPr>
            <w:r w:rsidRPr="00610B7A">
              <w:rPr>
                <w:rFonts w:ascii="Gill Sans" w:hAnsi="Gill Sans" w:cs="Gill Sans" w:hint="cs"/>
              </w:rPr>
              <w:t xml:space="preserve">Things to consider: </w:t>
            </w:r>
          </w:p>
        </w:tc>
        <w:tc>
          <w:tcPr>
            <w:tcW w:w="3625" w:type="dxa"/>
            <w:shd w:val="clear" w:color="auto" w:fill="000000" w:themeFill="text1"/>
          </w:tcPr>
          <w:p w14:paraId="7BB4AE45" w14:textId="77777777" w:rsidR="00F75403" w:rsidRPr="00610B7A" w:rsidRDefault="00F75403" w:rsidP="00F75403">
            <w:pPr>
              <w:rPr>
                <w:rFonts w:ascii="Gill Sans" w:hAnsi="Gill Sans" w:cs="Gill Sans"/>
              </w:rPr>
            </w:pPr>
            <w:r w:rsidRPr="00610B7A">
              <w:rPr>
                <w:rFonts w:ascii="Gill Sans" w:hAnsi="Gill Sans" w:cs="Gill Sans" w:hint="cs"/>
              </w:rPr>
              <w:t xml:space="preserve">Inclusion: </w:t>
            </w:r>
          </w:p>
        </w:tc>
        <w:tc>
          <w:tcPr>
            <w:tcW w:w="3477" w:type="dxa"/>
            <w:shd w:val="clear" w:color="auto" w:fill="000000" w:themeFill="text1"/>
          </w:tcPr>
          <w:p w14:paraId="5D8E84BA" w14:textId="77777777" w:rsidR="00F75403" w:rsidRPr="00610B7A" w:rsidRDefault="00F75403" w:rsidP="00F75403">
            <w:pPr>
              <w:rPr>
                <w:rFonts w:ascii="Gill Sans" w:hAnsi="Gill Sans" w:cs="Gill Sans"/>
              </w:rPr>
            </w:pPr>
            <w:r w:rsidRPr="00610B7A">
              <w:rPr>
                <w:rFonts w:ascii="Gill Sans" w:hAnsi="Gill Sans" w:cs="Gill Sans" w:hint="cs"/>
              </w:rPr>
              <w:t xml:space="preserve">Discussion &amp; appreciation: </w:t>
            </w:r>
          </w:p>
        </w:tc>
      </w:tr>
      <w:tr w:rsidR="00F75403" w:rsidRPr="000D6445" w14:paraId="3AF2037C" w14:textId="77777777" w:rsidTr="00581C6A">
        <w:tc>
          <w:tcPr>
            <w:tcW w:w="3565" w:type="dxa"/>
            <w:tcBorders>
              <w:bottom w:val="single" w:sz="4" w:space="0" w:color="auto"/>
            </w:tcBorders>
          </w:tcPr>
          <w:p w14:paraId="72552E74" w14:textId="77777777" w:rsidR="000E1D42" w:rsidRPr="000E1D42" w:rsidRDefault="000E1D42" w:rsidP="000E1D42">
            <w:pPr>
              <w:pStyle w:val="ListParagraph"/>
              <w:numPr>
                <w:ilvl w:val="0"/>
                <w:numId w:val="7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0E1D42">
              <w:rPr>
                <w:rFonts w:ascii="Gill Sans" w:hAnsi="Gill Sans" w:cs="Gill Sans" w:hint="cs"/>
                <w:sz w:val="20"/>
                <w:szCs w:val="20"/>
              </w:rPr>
              <w:t>An understanding into the plants processes and the ability to present this through a variety of movements patterns.</w:t>
            </w:r>
          </w:p>
          <w:p w14:paraId="729FB0C5" w14:textId="77777777" w:rsidR="000E1D42" w:rsidRPr="000E1D42" w:rsidRDefault="000E1D42" w:rsidP="000E1D42">
            <w:pPr>
              <w:pStyle w:val="ListParagraph"/>
              <w:numPr>
                <w:ilvl w:val="0"/>
                <w:numId w:val="7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0E1D42">
              <w:rPr>
                <w:rFonts w:ascii="Gill Sans" w:hAnsi="Gill Sans" w:cs="Gill Sans" w:hint="cs"/>
                <w:sz w:val="20"/>
                <w:szCs w:val="20"/>
              </w:rPr>
              <w:t>Creative responses to tasks.</w:t>
            </w:r>
          </w:p>
          <w:p w14:paraId="0E1A5495" w14:textId="034113C2" w:rsidR="000E1D42" w:rsidRPr="000E1D42" w:rsidRDefault="000E1D42" w:rsidP="000E1D42">
            <w:pPr>
              <w:pStyle w:val="ListParagraph"/>
              <w:numPr>
                <w:ilvl w:val="0"/>
                <w:numId w:val="7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0E1D42">
              <w:rPr>
                <w:rFonts w:ascii="Gill Sans" w:hAnsi="Gill Sans" w:cs="Gill Sans" w:hint="cs"/>
                <w:sz w:val="20"/>
                <w:szCs w:val="20"/>
              </w:rPr>
              <w:t xml:space="preserve">Co-operation and communication. </w:t>
            </w:r>
          </w:p>
          <w:p w14:paraId="7B889547" w14:textId="232B980B" w:rsidR="000E1D42" w:rsidRPr="00610B7A" w:rsidRDefault="000E1D42" w:rsidP="000E1D42">
            <w:pPr>
              <w:pStyle w:val="ListParagraph"/>
              <w:numPr>
                <w:ilvl w:val="0"/>
                <w:numId w:val="7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0E1D42">
              <w:rPr>
                <w:rFonts w:ascii="Gill Sans" w:hAnsi="Gill Sans" w:cs="Gill Sans" w:hint="cs"/>
                <w:sz w:val="20"/>
                <w:szCs w:val="20"/>
              </w:rPr>
              <w:t>Variety of dynamics- reflection on the visualisation.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14:paraId="41D3CDFD" w14:textId="77777777" w:rsidR="00F75403" w:rsidRPr="00610B7A" w:rsidRDefault="00F75403" w:rsidP="00610B7A">
            <w:pPr>
              <w:pStyle w:val="ListParagraph"/>
              <w:numPr>
                <w:ilvl w:val="0"/>
                <w:numId w:val="6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610B7A">
              <w:rPr>
                <w:rFonts w:ascii="Gill Sans" w:hAnsi="Gill Sans" w:cs="Gill Sans" w:hint="cs"/>
                <w:sz w:val="20"/>
                <w:szCs w:val="20"/>
              </w:rPr>
              <w:t xml:space="preserve">Students may feel self-conscious when initially beginning tasks. Try creation in groups before students create individually or in duets. </w:t>
            </w:r>
          </w:p>
          <w:p w14:paraId="75922CDD" w14:textId="77777777" w:rsidR="00F75403" w:rsidRPr="00610B7A" w:rsidRDefault="00F75403" w:rsidP="00610B7A">
            <w:pPr>
              <w:pStyle w:val="ListParagraph"/>
              <w:numPr>
                <w:ilvl w:val="0"/>
                <w:numId w:val="6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610B7A">
              <w:rPr>
                <w:rFonts w:ascii="Gill Sans" w:hAnsi="Gill Sans" w:cs="Gill Sans" w:hint="cs"/>
                <w:sz w:val="20"/>
                <w:szCs w:val="20"/>
              </w:rPr>
              <w:t xml:space="preserve">Reiterate that when creating there is no right or wrong answer. </w:t>
            </w:r>
          </w:p>
          <w:p w14:paraId="03CFFED8" w14:textId="77777777" w:rsidR="00F75403" w:rsidRPr="00610B7A" w:rsidRDefault="00F75403" w:rsidP="00610B7A">
            <w:pPr>
              <w:pStyle w:val="ListParagraph"/>
              <w:numPr>
                <w:ilvl w:val="0"/>
                <w:numId w:val="6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610B7A">
              <w:rPr>
                <w:rFonts w:ascii="Gill Sans" w:hAnsi="Gill Sans" w:cs="Gill Sans" w:hint="cs"/>
                <w:sz w:val="20"/>
                <w:szCs w:val="20"/>
              </w:rPr>
              <w:t xml:space="preserve">Try playing different music to help the dynamic range of ideas. 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14:paraId="5D704EF4" w14:textId="77777777" w:rsidR="00F75403" w:rsidRPr="00610B7A" w:rsidRDefault="00F75403" w:rsidP="00610B7A">
            <w:pPr>
              <w:pStyle w:val="ListParagraph"/>
              <w:numPr>
                <w:ilvl w:val="0"/>
                <w:numId w:val="6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610B7A">
              <w:rPr>
                <w:rFonts w:ascii="Gill Sans" w:hAnsi="Gill Sans" w:cs="Gill Sans" w:hint="cs"/>
                <w:sz w:val="20"/>
                <w:szCs w:val="20"/>
              </w:rPr>
              <w:t xml:space="preserve">All tasks are easily adaptable to suit everyone’s needs. </w:t>
            </w:r>
          </w:p>
          <w:p w14:paraId="3891C01B" w14:textId="77777777" w:rsidR="00F75403" w:rsidRPr="00610B7A" w:rsidRDefault="00F75403" w:rsidP="00610B7A">
            <w:pPr>
              <w:pStyle w:val="ListParagraph"/>
              <w:numPr>
                <w:ilvl w:val="0"/>
                <w:numId w:val="6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610B7A">
              <w:rPr>
                <w:rFonts w:ascii="Gill Sans" w:hAnsi="Gill Sans" w:cs="Gill Sans" w:hint="cs"/>
                <w:sz w:val="20"/>
                <w:szCs w:val="20"/>
              </w:rPr>
              <w:t xml:space="preserve">Introduce and conclude classes with the learning outcomes provided. </w:t>
            </w:r>
          </w:p>
          <w:p w14:paraId="4A83A100" w14:textId="77777777" w:rsidR="00F75403" w:rsidRPr="00610B7A" w:rsidRDefault="00F75403" w:rsidP="00610B7A">
            <w:pPr>
              <w:pStyle w:val="ListParagraph"/>
              <w:numPr>
                <w:ilvl w:val="0"/>
                <w:numId w:val="6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610B7A">
              <w:rPr>
                <w:rFonts w:ascii="Gill Sans" w:hAnsi="Gill Sans" w:cs="Gill Sans" w:hint="cs"/>
                <w:sz w:val="20"/>
                <w:szCs w:val="20"/>
              </w:rPr>
              <w:t xml:space="preserve">Allow students to ask questions throughout the process. </w:t>
            </w:r>
          </w:p>
          <w:p w14:paraId="36C46AFF" w14:textId="77777777" w:rsidR="00F75403" w:rsidRPr="00610B7A" w:rsidRDefault="00F75403" w:rsidP="00610B7A">
            <w:pPr>
              <w:pStyle w:val="ListParagraph"/>
              <w:numPr>
                <w:ilvl w:val="0"/>
                <w:numId w:val="6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610B7A">
              <w:rPr>
                <w:rFonts w:ascii="Gill Sans" w:hAnsi="Gill Sans" w:cs="Gill Sans" w:hint="cs"/>
                <w:sz w:val="20"/>
                <w:szCs w:val="20"/>
              </w:rPr>
              <w:t xml:space="preserve">Open up opportunities for students to feedback to each other. </w:t>
            </w:r>
          </w:p>
        </w:tc>
        <w:tc>
          <w:tcPr>
            <w:tcW w:w="3477" w:type="dxa"/>
            <w:tcBorders>
              <w:bottom w:val="single" w:sz="4" w:space="0" w:color="auto"/>
            </w:tcBorders>
          </w:tcPr>
          <w:p w14:paraId="3406C5AD" w14:textId="77777777" w:rsidR="000E1D42" w:rsidRPr="000E1D42" w:rsidRDefault="000E1D42" w:rsidP="000E1D42">
            <w:pPr>
              <w:pStyle w:val="ListParagraph"/>
              <w:numPr>
                <w:ilvl w:val="0"/>
                <w:numId w:val="27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0E1D42">
              <w:rPr>
                <w:rFonts w:ascii="Gill Sans" w:hAnsi="Gill Sans" w:cs="Gill Sans" w:hint="cs"/>
                <w:sz w:val="20"/>
                <w:szCs w:val="20"/>
              </w:rPr>
              <w:t xml:space="preserve">Ask students how they felt after tasks, what did they like, what would they like to change when creating in that method in the future. </w:t>
            </w:r>
          </w:p>
          <w:p w14:paraId="6A402C57" w14:textId="68B99E9C" w:rsidR="00610B7A" w:rsidRPr="000E1D42" w:rsidRDefault="000E1D42" w:rsidP="000E1D42">
            <w:pPr>
              <w:pStyle w:val="ListParagraph"/>
              <w:numPr>
                <w:ilvl w:val="0"/>
                <w:numId w:val="27"/>
              </w:numPr>
              <w:ind w:left="221" w:hanging="221"/>
              <w:rPr>
                <w:rFonts w:ascii="Avenir Book" w:hAnsi="Avenir Book"/>
                <w:sz w:val="20"/>
                <w:szCs w:val="20"/>
              </w:rPr>
            </w:pPr>
            <w:r w:rsidRPr="000E1D42">
              <w:rPr>
                <w:rFonts w:ascii="Gill Sans" w:hAnsi="Gill Sans" w:cs="Gill Sans" w:hint="cs"/>
                <w:sz w:val="20"/>
                <w:szCs w:val="20"/>
              </w:rPr>
              <w:t>Always present work to the class, have a look at what others have come up with and feedback on this positively.</w:t>
            </w:r>
            <w:r w:rsidRPr="000E1D42">
              <w:rPr>
                <w:rFonts w:ascii="Avenir Book" w:hAnsi="Avenir Book"/>
                <w:sz w:val="20"/>
                <w:szCs w:val="20"/>
              </w:rPr>
              <w:t xml:space="preserve"> </w:t>
            </w:r>
          </w:p>
        </w:tc>
      </w:tr>
      <w:tr w:rsidR="00F75403" w:rsidRPr="000D6445" w14:paraId="5C2D00FF" w14:textId="77777777" w:rsidTr="00581C6A">
        <w:trPr>
          <w:trHeight w:val="404"/>
        </w:trPr>
        <w:tc>
          <w:tcPr>
            <w:tcW w:w="6934" w:type="dxa"/>
            <w:gridSpan w:val="2"/>
            <w:shd w:val="clear" w:color="auto" w:fill="000000" w:themeFill="text1"/>
          </w:tcPr>
          <w:p w14:paraId="717C8BE1" w14:textId="77777777" w:rsidR="00F75403" w:rsidRPr="00610B7A" w:rsidRDefault="00F75403" w:rsidP="00F75403">
            <w:pPr>
              <w:rPr>
                <w:rFonts w:ascii="Gill Sans" w:hAnsi="Gill Sans" w:cs="Gill Sans"/>
              </w:rPr>
            </w:pPr>
            <w:r w:rsidRPr="00610B7A">
              <w:rPr>
                <w:rFonts w:ascii="Gill Sans" w:hAnsi="Gill Sans" w:cs="Gill Sans" w:hint="cs"/>
              </w:rPr>
              <w:t xml:space="preserve">Cross Curricular Links: </w:t>
            </w:r>
          </w:p>
        </w:tc>
        <w:tc>
          <w:tcPr>
            <w:tcW w:w="3625" w:type="dxa"/>
            <w:shd w:val="clear" w:color="auto" w:fill="000000" w:themeFill="text1"/>
          </w:tcPr>
          <w:p w14:paraId="520F1CCA" w14:textId="77777777" w:rsidR="00F75403" w:rsidRPr="00610B7A" w:rsidRDefault="00F75403" w:rsidP="00F75403">
            <w:pPr>
              <w:rPr>
                <w:rFonts w:ascii="Gill Sans" w:hAnsi="Gill Sans" w:cs="Gill Sans"/>
              </w:rPr>
            </w:pPr>
            <w:r w:rsidRPr="00610B7A">
              <w:rPr>
                <w:rFonts w:ascii="Gill Sans" w:hAnsi="Gill Sans" w:cs="Gill Sans" w:hint="cs"/>
              </w:rPr>
              <w:t>SMSC:</w:t>
            </w:r>
          </w:p>
        </w:tc>
        <w:tc>
          <w:tcPr>
            <w:tcW w:w="3477" w:type="dxa"/>
            <w:shd w:val="clear" w:color="auto" w:fill="000000" w:themeFill="text1"/>
          </w:tcPr>
          <w:p w14:paraId="28D05A82" w14:textId="77777777" w:rsidR="00F75403" w:rsidRPr="00610B7A" w:rsidRDefault="00F75403" w:rsidP="00F75403">
            <w:pPr>
              <w:rPr>
                <w:rFonts w:ascii="Gill Sans" w:hAnsi="Gill Sans" w:cs="Gill Sans"/>
              </w:rPr>
            </w:pPr>
            <w:r w:rsidRPr="00610B7A">
              <w:rPr>
                <w:rFonts w:ascii="Gill Sans" w:hAnsi="Gill Sans" w:cs="Gill Sans" w:hint="cs"/>
              </w:rPr>
              <w:t xml:space="preserve">Risk Assessment: </w:t>
            </w:r>
          </w:p>
        </w:tc>
      </w:tr>
      <w:tr w:rsidR="00F75403" w:rsidRPr="000D6445" w14:paraId="36F39B06" w14:textId="77777777" w:rsidTr="00F75403">
        <w:trPr>
          <w:trHeight w:val="242"/>
        </w:trPr>
        <w:tc>
          <w:tcPr>
            <w:tcW w:w="6934" w:type="dxa"/>
            <w:gridSpan w:val="2"/>
          </w:tcPr>
          <w:p w14:paraId="458C1353" w14:textId="314598B5" w:rsidR="00F75403" w:rsidRPr="00610B7A" w:rsidRDefault="00610B7A" w:rsidP="00F75403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610B7A">
              <w:rPr>
                <w:rFonts w:ascii="Gill Sans" w:hAnsi="Gill Sans" w:cs="Gill Sans" w:hint="cs"/>
                <w:b/>
                <w:sz w:val="20"/>
                <w:szCs w:val="20"/>
              </w:rPr>
              <w:t xml:space="preserve"> Dance</w:t>
            </w:r>
            <w:r w:rsidRPr="00610B7A">
              <w:rPr>
                <w:rFonts w:ascii="Gill Sans" w:hAnsi="Gill Sans" w:cs="Gill Sans"/>
                <w:b/>
                <w:sz w:val="20"/>
                <w:szCs w:val="20"/>
              </w:rPr>
              <w:t xml:space="preserve"> &amp; PE: </w:t>
            </w:r>
            <w:r w:rsidR="00F75403" w:rsidRPr="00610B7A">
              <w:rPr>
                <w:rFonts w:ascii="Gill Sans" w:hAnsi="Gill Sans" w:cs="Gill Sans" w:hint="cs"/>
                <w:b/>
                <w:sz w:val="20"/>
                <w:szCs w:val="20"/>
              </w:rPr>
              <w:t xml:space="preserve"> </w:t>
            </w:r>
          </w:p>
          <w:p w14:paraId="7A59E361" w14:textId="77777777" w:rsidR="00610B7A" w:rsidRPr="00CD6674" w:rsidRDefault="00F75403" w:rsidP="00610B7A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610B7A">
              <w:rPr>
                <w:rFonts w:ascii="Gill Sans" w:hAnsi="Gill Sans" w:cs="Gill Sans" w:hint="cs"/>
                <w:sz w:val="20"/>
                <w:szCs w:val="20"/>
              </w:rPr>
              <w:t>Explore different movement patterns.</w:t>
            </w:r>
            <w:r w:rsidR="00610B7A" w:rsidRPr="00CD6674">
              <w:rPr>
                <w:rFonts w:ascii="Gill Sans" w:hAnsi="Gill Sans" w:cs="Gill Sans" w:hint="cs"/>
                <w:sz w:val="20"/>
                <w:szCs w:val="20"/>
              </w:rPr>
              <w:t xml:space="preserve"> Develop balance, agility and co-ordination</w:t>
            </w:r>
          </w:p>
          <w:p w14:paraId="6574F75F" w14:textId="77777777" w:rsidR="00610B7A" w:rsidRPr="000E1D42" w:rsidRDefault="00610B7A" w:rsidP="00610B7A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CD6674">
              <w:rPr>
                <w:rFonts w:ascii="Gill Sans" w:hAnsi="Gill Sans" w:cs="Gill Sans" w:hint="cs"/>
                <w:sz w:val="20"/>
                <w:szCs w:val="20"/>
              </w:rPr>
              <w:t xml:space="preserve">Perform </w:t>
            </w:r>
            <w:r w:rsidRPr="000E1D42">
              <w:rPr>
                <w:rFonts w:ascii="Gill Sans" w:hAnsi="Gill Sans" w:cs="Gill Sans" w:hint="cs"/>
                <w:sz w:val="20"/>
                <w:szCs w:val="20"/>
              </w:rPr>
              <w:t>dances using a range of movement patterns</w:t>
            </w:r>
          </w:p>
          <w:p w14:paraId="5342F085" w14:textId="77777777" w:rsidR="00610B7A" w:rsidRPr="000E1D42" w:rsidRDefault="00610B7A" w:rsidP="00610B7A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0E1D42">
              <w:rPr>
                <w:rFonts w:ascii="Gill Sans" w:hAnsi="Gill Sans" w:cs="Gill Sans" w:hint="cs"/>
                <w:sz w:val="20"/>
                <w:szCs w:val="20"/>
              </w:rPr>
              <w:t>Make actions and sequences of movement</w:t>
            </w:r>
          </w:p>
          <w:p w14:paraId="306C710E" w14:textId="77777777" w:rsidR="00610B7A" w:rsidRPr="000E1D42" w:rsidRDefault="00610B7A" w:rsidP="00610B7A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0E1D42">
              <w:rPr>
                <w:rFonts w:ascii="Gill Sans" w:hAnsi="Gill Sans" w:cs="Gill Sans" w:hint="cs"/>
                <w:sz w:val="20"/>
                <w:szCs w:val="20"/>
              </w:rPr>
              <w:t>Develop flexibility, strength technique, control and balance</w:t>
            </w:r>
          </w:p>
          <w:p w14:paraId="042AD5D4" w14:textId="77777777" w:rsidR="00610B7A" w:rsidRPr="000E1D42" w:rsidRDefault="00610B7A" w:rsidP="00610B7A">
            <w:pPr>
              <w:rPr>
                <w:rFonts w:ascii="Gill Sans" w:hAnsi="Gill Sans" w:cs="Gill Sans"/>
                <w:sz w:val="20"/>
                <w:szCs w:val="20"/>
              </w:rPr>
            </w:pPr>
          </w:p>
          <w:p w14:paraId="64714682" w14:textId="77777777" w:rsidR="00F75403" w:rsidRPr="000E1D42" w:rsidRDefault="00F75403" w:rsidP="00F75403">
            <w:pPr>
              <w:rPr>
                <w:rFonts w:ascii="Gill Sans" w:hAnsi="Gill Sans" w:cs="Gill Sans"/>
                <w:b/>
                <w:sz w:val="20"/>
                <w:szCs w:val="20"/>
              </w:rPr>
            </w:pPr>
            <w:r w:rsidRPr="000E1D42">
              <w:rPr>
                <w:rFonts w:ascii="Gill Sans" w:hAnsi="Gill Sans" w:cs="Gill Sans" w:hint="cs"/>
                <w:b/>
                <w:sz w:val="20"/>
                <w:szCs w:val="20"/>
              </w:rPr>
              <w:t xml:space="preserve">Science: </w:t>
            </w:r>
          </w:p>
          <w:p w14:paraId="1774F538" w14:textId="77777777" w:rsidR="000E1D42" w:rsidRPr="000E1D42" w:rsidRDefault="000E1D42" w:rsidP="000E1D42">
            <w:pPr>
              <w:widowControl w:val="0"/>
              <w:numPr>
                <w:ilvl w:val="0"/>
                <w:numId w:val="2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221" w:hanging="221"/>
              <w:rPr>
                <w:rFonts w:ascii="Gill Sans" w:hAnsi="Gill Sans" w:cs="Gill Sans"/>
                <w:color w:val="0B0B0B"/>
                <w:sz w:val="20"/>
                <w:szCs w:val="20"/>
              </w:rPr>
            </w:pPr>
            <w:r w:rsidRPr="000E1D42">
              <w:rPr>
                <w:rFonts w:ascii="Gill Sans" w:hAnsi="Gill Sans" w:cs="Gill Sans" w:hint="cs"/>
                <w:sz w:val="20"/>
                <w:szCs w:val="20"/>
              </w:rPr>
              <w:t>Identify the functions of different parts of flowering plants.</w:t>
            </w:r>
          </w:p>
          <w:p w14:paraId="47B600FF" w14:textId="77777777" w:rsidR="000E1D42" w:rsidRPr="000E1D42" w:rsidRDefault="000E1D42" w:rsidP="000E1D42">
            <w:pPr>
              <w:widowControl w:val="0"/>
              <w:numPr>
                <w:ilvl w:val="0"/>
                <w:numId w:val="2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221" w:hanging="221"/>
              <w:rPr>
                <w:rFonts w:ascii="Gill Sans" w:hAnsi="Gill Sans" w:cs="Gill Sans"/>
                <w:color w:val="0B0B0B"/>
                <w:sz w:val="20"/>
                <w:szCs w:val="20"/>
              </w:rPr>
            </w:pPr>
            <w:r w:rsidRPr="000E1D42">
              <w:rPr>
                <w:rFonts w:ascii="Gill Sans" w:hAnsi="Gill Sans" w:cs="Gill Sans" w:hint="cs"/>
                <w:sz w:val="20"/>
                <w:szCs w:val="20"/>
              </w:rPr>
              <w:t>Understanding what plants need in order to grow and how this can vary.</w:t>
            </w:r>
          </w:p>
          <w:p w14:paraId="2DC040EE" w14:textId="5673DEBA" w:rsidR="000E1D42" w:rsidRPr="000E1D42" w:rsidRDefault="000E1D42" w:rsidP="000E1D42">
            <w:pPr>
              <w:widowControl w:val="0"/>
              <w:numPr>
                <w:ilvl w:val="0"/>
                <w:numId w:val="2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221" w:hanging="221"/>
              <w:rPr>
                <w:rFonts w:ascii="Gill Sans" w:hAnsi="Gill Sans" w:cs="Gill Sans"/>
                <w:color w:val="0B0B0B"/>
                <w:sz w:val="20"/>
                <w:szCs w:val="20"/>
              </w:rPr>
            </w:pPr>
            <w:r w:rsidRPr="000E1D42">
              <w:rPr>
                <w:rFonts w:ascii="Gill Sans" w:hAnsi="Gill Sans" w:cs="Gill Sans" w:hint="cs"/>
                <w:sz w:val="20"/>
                <w:szCs w:val="20"/>
              </w:rPr>
              <w:t xml:space="preserve">Understand a plants life cycle. </w:t>
            </w:r>
          </w:p>
          <w:p w14:paraId="505A4A07" w14:textId="33F1DB6A" w:rsidR="000E1D42" w:rsidRPr="00610B7A" w:rsidRDefault="000E1D42" w:rsidP="000E1D4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Gill Sans" w:hAnsi="Gill Sans" w:cs="Gill Sans"/>
                <w:color w:val="0B0B0B"/>
                <w:sz w:val="20"/>
                <w:szCs w:val="20"/>
              </w:rPr>
            </w:pPr>
          </w:p>
        </w:tc>
        <w:tc>
          <w:tcPr>
            <w:tcW w:w="3625" w:type="dxa"/>
          </w:tcPr>
          <w:p w14:paraId="32D6D87E" w14:textId="77777777" w:rsidR="00F75403" w:rsidRPr="00610B7A" w:rsidRDefault="00F75403" w:rsidP="00610B7A">
            <w:pPr>
              <w:pStyle w:val="ListParagraph"/>
              <w:numPr>
                <w:ilvl w:val="0"/>
                <w:numId w:val="12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610B7A">
              <w:rPr>
                <w:rFonts w:ascii="Gill Sans" w:hAnsi="Gill Sans" w:cs="Gill Sans" w:hint="cs"/>
                <w:sz w:val="20"/>
                <w:szCs w:val="20"/>
              </w:rPr>
              <w:t xml:space="preserve">Building positive relationships between pairs. </w:t>
            </w:r>
          </w:p>
          <w:p w14:paraId="773C2D77" w14:textId="77777777" w:rsidR="00F75403" w:rsidRPr="00610B7A" w:rsidRDefault="00F75403" w:rsidP="00610B7A">
            <w:pPr>
              <w:pStyle w:val="ListParagraph"/>
              <w:numPr>
                <w:ilvl w:val="0"/>
                <w:numId w:val="12"/>
              </w:num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  <w:r w:rsidRPr="00610B7A">
              <w:rPr>
                <w:rFonts w:ascii="Gill Sans" w:hAnsi="Gill Sans" w:cs="Gill Sans" w:hint="cs"/>
                <w:sz w:val="20"/>
                <w:szCs w:val="20"/>
              </w:rPr>
              <w:t xml:space="preserve">Inviting positive discussion and feedback. </w:t>
            </w:r>
          </w:p>
          <w:p w14:paraId="5AA92A4F" w14:textId="77777777" w:rsidR="00F75403" w:rsidRPr="00610B7A" w:rsidRDefault="00F75403" w:rsidP="00610B7A">
            <w:pPr>
              <w:ind w:left="221" w:hanging="221"/>
              <w:rPr>
                <w:rFonts w:ascii="Gill Sans" w:hAnsi="Gill Sans" w:cs="Gill Sans"/>
                <w:sz w:val="20"/>
                <w:szCs w:val="20"/>
              </w:rPr>
            </w:pPr>
          </w:p>
        </w:tc>
        <w:tc>
          <w:tcPr>
            <w:tcW w:w="3477" w:type="dxa"/>
          </w:tcPr>
          <w:p w14:paraId="26C9111C" w14:textId="77777777" w:rsidR="00F75403" w:rsidRPr="00610B7A" w:rsidRDefault="00F75403" w:rsidP="00610B7A">
            <w:pPr>
              <w:pStyle w:val="ListParagraph"/>
              <w:numPr>
                <w:ilvl w:val="0"/>
                <w:numId w:val="5"/>
              </w:numPr>
              <w:ind w:left="170" w:hanging="170"/>
              <w:rPr>
                <w:rFonts w:ascii="Gill Sans" w:hAnsi="Gill Sans" w:cs="Gill Sans"/>
                <w:sz w:val="20"/>
                <w:szCs w:val="20"/>
              </w:rPr>
            </w:pPr>
            <w:r w:rsidRPr="00610B7A">
              <w:rPr>
                <w:rFonts w:ascii="Gill Sans" w:hAnsi="Gill Sans" w:cs="Gill Sans" w:hint="cs"/>
                <w:sz w:val="20"/>
                <w:szCs w:val="20"/>
              </w:rPr>
              <w:t xml:space="preserve">Ensure the space is clear with equipment to the side of the room. </w:t>
            </w:r>
          </w:p>
          <w:p w14:paraId="0AA2350B" w14:textId="77777777" w:rsidR="00F75403" w:rsidRPr="00610B7A" w:rsidRDefault="00F75403" w:rsidP="00610B7A">
            <w:pPr>
              <w:pStyle w:val="ListParagraph"/>
              <w:numPr>
                <w:ilvl w:val="0"/>
                <w:numId w:val="5"/>
              </w:numPr>
              <w:ind w:left="170" w:hanging="170"/>
              <w:rPr>
                <w:rFonts w:ascii="Gill Sans" w:hAnsi="Gill Sans" w:cs="Gill Sans"/>
                <w:sz w:val="20"/>
                <w:szCs w:val="20"/>
              </w:rPr>
            </w:pPr>
            <w:r w:rsidRPr="00610B7A">
              <w:rPr>
                <w:rFonts w:ascii="Gill Sans" w:hAnsi="Gill Sans" w:cs="Gill Sans" w:hint="cs"/>
                <w:sz w:val="20"/>
                <w:szCs w:val="20"/>
              </w:rPr>
              <w:t>If your class is big, break it down into smaller groups when you can.</w:t>
            </w:r>
          </w:p>
          <w:p w14:paraId="2BF50D39" w14:textId="77777777" w:rsidR="00F75403" w:rsidRDefault="00F75403" w:rsidP="00610B7A">
            <w:pPr>
              <w:pStyle w:val="ListParagraph"/>
              <w:numPr>
                <w:ilvl w:val="0"/>
                <w:numId w:val="5"/>
              </w:numPr>
              <w:ind w:left="170" w:hanging="170"/>
              <w:rPr>
                <w:rFonts w:ascii="Gill Sans" w:hAnsi="Gill Sans" w:cs="Gill Sans"/>
                <w:sz w:val="20"/>
                <w:szCs w:val="20"/>
              </w:rPr>
            </w:pPr>
            <w:r w:rsidRPr="00610B7A">
              <w:rPr>
                <w:rFonts w:ascii="Gill Sans" w:hAnsi="Gill Sans" w:cs="Gill Sans" w:hint="cs"/>
                <w:sz w:val="20"/>
                <w:szCs w:val="20"/>
              </w:rPr>
              <w:t xml:space="preserve">Ensure your students have had a thorough warm-up before partaking in any movement. </w:t>
            </w:r>
          </w:p>
          <w:p w14:paraId="730918F9" w14:textId="77777777" w:rsidR="00610B7A" w:rsidRDefault="00610B7A" w:rsidP="00610B7A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170" w:hanging="170"/>
              <w:rPr>
                <w:rFonts w:ascii="Gill Sans" w:hAnsi="Gill Sans" w:cs="Gill Sans"/>
                <w:sz w:val="20"/>
                <w:szCs w:val="20"/>
              </w:rPr>
            </w:pPr>
            <w:r w:rsidRPr="00CD6674">
              <w:rPr>
                <w:rFonts w:ascii="Gill Sans" w:hAnsi="Gill Sans" w:cs="Gill Sans" w:hint="cs"/>
                <w:sz w:val="20"/>
                <w:szCs w:val="20"/>
              </w:rPr>
              <w:t>Make sure students keep well</w:t>
            </w:r>
            <w:r>
              <w:rPr>
                <w:rFonts w:ascii="Gill Sans" w:hAnsi="Gill Sans" w:cs="Gill Sans" w:hint="cs"/>
                <w:sz w:val="20"/>
                <w:szCs w:val="20"/>
              </w:rPr>
              <w:t xml:space="preserve"> hydrated throughout the class.</w:t>
            </w:r>
          </w:p>
          <w:p w14:paraId="3F0FFD6C" w14:textId="271BDA61" w:rsidR="00610B7A" w:rsidRDefault="00610B7A" w:rsidP="00610B7A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170" w:hanging="170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 xml:space="preserve">Ensure you are aware of any medical/health needs of the participating students prior to any physical activities taking place. </w:t>
            </w:r>
          </w:p>
          <w:p w14:paraId="0BD9A09F" w14:textId="55A7F2D6" w:rsidR="00610B7A" w:rsidRPr="00610B7A" w:rsidRDefault="00610B7A" w:rsidP="00610B7A">
            <w:pPr>
              <w:pStyle w:val="ListParagraph"/>
              <w:numPr>
                <w:ilvl w:val="0"/>
                <w:numId w:val="5"/>
              </w:numPr>
              <w:ind w:left="170" w:hanging="170"/>
              <w:rPr>
                <w:rFonts w:ascii="Gill Sans" w:hAnsi="Gill Sans" w:cs="Gill Sans"/>
                <w:sz w:val="20"/>
                <w:szCs w:val="20"/>
              </w:rPr>
            </w:pPr>
            <w:r>
              <w:rPr>
                <w:rFonts w:ascii="Gill Sans" w:hAnsi="Gill Sans" w:cs="Gill Sans"/>
                <w:sz w:val="20"/>
                <w:szCs w:val="20"/>
              </w:rPr>
              <w:t>Ensure drinks are in bottles to avoid spillages. Spillages to be mopped up immediately and a wet floor sign to be visible until the floor is dry.</w:t>
            </w:r>
          </w:p>
        </w:tc>
      </w:tr>
    </w:tbl>
    <w:p w14:paraId="692E3CC6" w14:textId="7EADFDE7" w:rsidR="00DF7735" w:rsidRPr="000D6445" w:rsidRDefault="00DF7735" w:rsidP="00610B7A">
      <w:pPr>
        <w:rPr>
          <w:rFonts w:ascii="Avenir Book" w:hAnsi="Avenir Book"/>
          <w:sz w:val="20"/>
          <w:szCs w:val="20"/>
        </w:rPr>
      </w:pPr>
    </w:p>
    <w:sectPr w:rsidR="00DF7735" w:rsidRPr="000D6445" w:rsidSect="00581C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6A313" w14:textId="77777777" w:rsidR="00B9666C" w:rsidRDefault="00B9666C" w:rsidP="002F2FE7">
      <w:r>
        <w:separator/>
      </w:r>
    </w:p>
  </w:endnote>
  <w:endnote w:type="continuationSeparator" w:id="0">
    <w:p w14:paraId="11478C18" w14:textId="77777777" w:rsidR="00B9666C" w:rsidRDefault="00B9666C" w:rsidP="002F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7D995" w14:textId="77777777" w:rsidR="00F61003" w:rsidRDefault="00F610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18C45" w14:textId="77777777" w:rsidR="00F61003" w:rsidRDefault="00F610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25AE1" w14:textId="77777777" w:rsidR="00F61003" w:rsidRDefault="00F61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BC1B8" w14:textId="77777777" w:rsidR="00B9666C" w:rsidRDefault="00B9666C" w:rsidP="002F2FE7">
      <w:r>
        <w:separator/>
      </w:r>
    </w:p>
  </w:footnote>
  <w:footnote w:type="continuationSeparator" w:id="0">
    <w:p w14:paraId="15AD1A02" w14:textId="77777777" w:rsidR="00B9666C" w:rsidRDefault="00B9666C" w:rsidP="002F2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9DC6" w14:textId="77777777" w:rsidR="00F61003" w:rsidRDefault="00F610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CD902" w14:textId="44BC2FA1" w:rsidR="002F2FE7" w:rsidRDefault="00122E57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 wp14:anchorId="027C15CC" wp14:editId="19C4B1B9">
          <wp:simplePos x="0" y="0"/>
          <wp:positionH relativeFrom="column">
            <wp:posOffset>-857250</wp:posOffset>
          </wp:positionH>
          <wp:positionV relativeFrom="paragraph">
            <wp:posOffset>-457200</wp:posOffset>
          </wp:positionV>
          <wp:extent cx="3409200" cy="921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ovBank 18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92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7872A" w14:textId="77777777" w:rsidR="00F61003" w:rsidRDefault="00F61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A0CB3"/>
    <w:multiLevelType w:val="hybridMultilevel"/>
    <w:tmpl w:val="B7106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E5E06"/>
    <w:multiLevelType w:val="hybridMultilevel"/>
    <w:tmpl w:val="95A0A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2B6"/>
    <w:multiLevelType w:val="hybridMultilevel"/>
    <w:tmpl w:val="1018C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87D97"/>
    <w:multiLevelType w:val="hybridMultilevel"/>
    <w:tmpl w:val="C7ACA340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72C51"/>
    <w:multiLevelType w:val="hybridMultilevel"/>
    <w:tmpl w:val="D9901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D2ABB"/>
    <w:multiLevelType w:val="hybridMultilevel"/>
    <w:tmpl w:val="3BB63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73BD9"/>
    <w:multiLevelType w:val="hybridMultilevel"/>
    <w:tmpl w:val="56E0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E16FA"/>
    <w:multiLevelType w:val="hybridMultilevel"/>
    <w:tmpl w:val="54665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31EBD"/>
    <w:multiLevelType w:val="hybridMultilevel"/>
    <w:tmpl w:val="43F8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76D4D"/>
    <w:multiLevelType w:val="hybridMultilevel"/>
    <w:tmpl w:val="C1D8F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3577E"/>
    <w:multiLevelType w:val="hybridMultilevel"/>
    <w:tmpl w:val="A678F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31131"/>
    <w:multiLevelType w:val="hybridMultilevel"/>
    <w:tmpl w:val="791EFB88"/>
    <w:lvl w:ilvl="0" w:tplc="7E82C420">
      <w:start w:val="7"/>
      <w:numFmt w:val="bullet"/>
      <w:lvlText w:val="-"/>
      <w:lvlJc w:val="left"/>
      <w:pPr>
        <w:ind w:left="720" w:hanging="360"/>
      </w:pPr>
      <w:rPr>
        <w:rFonts w:ascii="Gill Sans" w:eastAsiaTheme="minorEastAsia" w:hAnsi="Gill Sans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C779B"/>
    <w:multiLevelType w:val="hybridMultilevel"/>
    <w:tmpl w:val="85F0C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15C7E"/>
    <w:multiLevelType w:val="hybridMultilevel"/>
    <w:tmpl w:val="12DCC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C001E"/>
    <w:multiLevelType w:val="hybridMultilevel"/>
    <w:tmpl w:val="42F03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B4F9E"/>
    <w:multiLevelType w:val="hybridMultilevel"/>
    <w:tmpl w:val="6E0C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65AD3"/>
    <w:multiLevelType w:val="hybridMultilevel"/>
    <w:tmpl w:val="3C6ED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8748A"/>
    <w:multiLevelType w:val="hybridMultilevel"/>
    <w:tmpl w:val="7F488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838A3"/>
    <w:multiLevelType w:val="hybridMultilevel"/>
    <w:tmpl w:val="12F21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747D6"/>
    <w:multiLevelType w:val="hybridMultilevel"/>
    <w:tmpl w:val="4C167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031BA"/>
    <w:multiLevelType w:val="hybridMultilevel"/>
    <w:tmpl w:val="C4E28CA2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0269C"/>
    <w:multiLevelType w:val="hybridMultilevel"/>
    <w:tmpl w:val="E2267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213E3"/>
    <w:multiLevelType w:val="hybridMultilevel"/>
    <w:tmpl w:val="334E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36B9C"/>
    <w:multiLevelType w:val="hybridMultilevel"/>
    <w:tmpl w:val="1102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51C98"/>
    <w:multiLevelType w:val="hybridMultilevel"/>
    <w:tmpl w:val="498A9468"/>
    <w:lvl w:ilvl="0" w:tplc="BD1437B2">
      <w:start w:val="1"/>
      <w:numFmt w:val="bullet"/>
      <w:lvlText w:val="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B0707"/>
    <w:multiLevelType w:val="hybridMultilevel"/>
    <w:tmpl w:val="AECE9C2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7"/>
  </w:num>
  <w:num w:numId="4">
    <w:abstractNumId w:val="5"/>
  </w:num>
  <w:num w:numId="5">
    <w:abstractNumId w:val="9"/>
  </w:num>
  <w:num w:numId="6">
    <w:abstractNumId w:val="3"/>
  </w:num>
  <w:num w:numId="7">
    <w:abstractNumId w:val="16"/>
  </w:num>
  <w:num w:numId="8">
    <w:abstractNumId w:val="13"/>
  </w:num>
  <w:num w:numId="9">
    <w:abstractNumId w:val="24"/>
  </w:num>
  <w:num w:numId="10">
    <w:abstractNumId w:val="23"/>
  </w:num>
  <w:num w:numId="11">
    <w:abstractNumId w:val="11"/>
  </w:num>
  <w:num w:numId="12">
    <w:abstractNumId w:val="7"/>
  </w:num>
  <w:num w:numId="13">
    <w:abstractNumId w:val="0"/>
  </w:num>
  <w:num w:numId="14">
    <w:abstractNumId w:val="20"/>
  </w:num>
  <w:num w:numId="15">
    <w:abstractNumId w:val="19"/>
  </w:num>
  <w:num w:numId="16">
    <w:abstractNumId w:val="6"/>
  </w:num>
  <w:num w:numId="17">
    <w:abstractNumId w:val="8"/>
  </w:num>
  <w:num w:numId="18">
    <w:abstractNumId w:val="10"/>
  </w:num>
  <w:num w:numId="19">
    <w:abstractNumId w:val="18"/>
  </w:num>
  <w:num w:numId="20">
    <w:abstractNumId w:val="2"/>
  </w:num>
  <w:num w:numId="21">
    <w:abstractNumId w:val="15"/>
  </w:num>
  <w:num w:numId="22">
    <w:abstractNumId w:val="25"/>
  </w:num>
  <w:num w:numId="23">
    <w:abstractNumId w:val="22"/>
  </w:num>
  <w:num w:numId="24">
    <w:abstractNumId w:val="26"/>
  </w:num>
  <w:num w:numId="25">
    <w:abstractNumId w:val="12"/>
  </w:num>
  <w:num w:numId="26">
    <w:abstractNumId w:val="1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76B"/>
    <w:rsid w:val="00006BB2"/>
    <w:rsid w:val="000210E6"/>
    <w:rsid w:val="000321CD"/>
    <w:rsid w:val="000553D1"/>
    <w:rsid w:val="000576EC"/>
    <w:rsid w:val="00064D77"/>
    <w:rsid w:val="00077212"/>
    <w:rsid w:val="00084E92"/>
    <w:rsid w:val="00087608"/>
    <w:rsid w:val="00090061"/>
    <w:rsid w:val="0009622D"/>
    <w:rsid w:val="000A342F"/>
    <w:rsid w:val="000A636B"/>
    <w:rsid w:val="000C67DF"/>
    <w:rsid w:val="000D6445"/>
    <w:rsid w:val="000E1D42"/>
    <w:rsid w:val="00113DEF"/>
    <w:rsid w:val="00116BFA"/>
    <w:rsid w:val="00122E57"/>
    <w:rsid w:val="00130941"/>
    <w:rsid w:val="00130FAB"/>
    <w:rsid w:val="00136D17"/>
    <w:rsid w:val="00145B19"/>
    <w:rsid w:val="00167A83"/>
    <w:rsid w:val="001A331B"/>
    <w:rsid w:val="001B2D15"/>
    <w:rsid w:val="001C122F"/>
    <w:rsid w:val="001C1A4F"/>
    <w:rsid w:val="001E38B0"/>
    <w:rsid w:val="002204AE"/>
    <w:rsid w:val="00224007"/>
    <w:rsid w:val="00244446"/>
    <w:rsid w:val="00276996"/>
    <w:rsid w:val="00276B9D"/>
    <w:rsid w:val="002830EA"/>
    <w:rsid w:val="00293C3E"/>
    <w:rsid w:val="00294553"/>
    <w:rsid w:val="002A2CE6"/>
    <w:rsid w:val="002B7F2A"/>
    <w:rsid w:val="002C2788"/>
    <w:rsid w:val="002F2FE7"/>
    <w:rsid w:val="00314F53"/>
    <w:rsid w:val="0031776B"/>
    <w:rsid w:val="00323432"/>
    <w:rsid w:val="00323D38"/>
    <w:rsid w:val="00330CED"/>
    <w:rsid w:val="00335013"/>
    <w:rsid w:val="003600C5"/>
    <w:rsid w:val="003C746B"/>
    <w:rsid w:val="003F5BB7"/>
    <w:rsid w:val="00403615"/>
    <w:rsid w:val="004102C6"/>
    <w:rsid w:val="00417E2B"/>
    <w:rsid w:val="004261F2"/>
    <w:rsid w:val="00440D82"/>
    <w:rsid w:val="0048289D"/>
    <w:rsid w:val="00492B8D"/>
    <w:rsid w:val="004C47CD"/>
    <w:rsid w:val="004E09A1"/>
    <w:rsid w:val="00514117"/>
    <w:rsid w:val="00533517"/>
    <w:rsid w:val="005336C9"/>
    <w:rsid w:val="0056307A"/>
    <w:rsid w:val="00581C6A"/>
    <w:rsid w:val="005824BB"/>
    <w:rsid w:val="0059405D"/>
    <w:rsid w:val="005A2338"/>
    <w:rsid w:val="005B4B70"/>
    <w:rsid w:val="005D3463"/>
    <w:rsid w:val="005D470B"/>
    <w:rsid w:val="005D78FB"/>
    <w:rsid w:val="00610B7A"/>
    <w:rsid w:val="00626D29"/>
    <w:rsid w:val="0064056F"/>
    <w:rsid w:val="0065236A"/>
    <w:rsid w:val="006609A4"/>
    <w:rsid w:val="00676FED"/>
    <w:rsid w:val="00693370"/>
    <w:rsid w:val="006A691C"/>
    <w:rsid w:val="006B375A"/>
    <w:rsid w:val="006E1A28"/>
    <w:rsid w:val="00713E5E"/>
    <w:rsid w:val="00721EFF"/>
    <w:rsid w:val="00733617"/>
    <w:rsid w:val="00743095"/>
    <w:rsid w:val="00757865"/>
    <w:rsid w:val="007619CC"/>
    <w:rsid w:val="00763CD3"/>
    <w:rsid w:val="007A2ED4"/>
    <w:rsid w:val="007D1A11"/>
    <w:rsid w:val="007D5016"/>
    <w:rsid w:val="008049F5"/>
    <w:rsid w:val="00815DBC"/>
    <w:rsid w:val="00830FEA"/>
    <w:rsid w:val="0084204F"/>
    <w:rsid w:val="0084360A"/>
    <w:rsid w:val="008554D2"/>
    <w:rsid w:val="008D118A"/>
    <w:rsid w:val="009010EC"/>
    <w:rsid w:val="00902C67"/>
    <w:rsid w:val="00910400"/>
    <w:rsid w:val="00956864"/>
    <w:rsid w:val="00966D15"/>
    <w:rsid w:val="00995796"/>
    <w:rsid w:val="009D53BA"/>
    <w:rsid w:val="009E5574"/>
    <w:rsid w:val="009F337D"/>
    <w:rsid w:val="00A10900"/>
    <w:rsid w:val="00A125FF"/>
    <w:rsid w:val="00A16B63"/>
    <w:rsid w:val="00A25B57"/>
    <w:rsid w:val="00A27F3B"/>
    <w:rsid w:val="00A42F37"/>
    <w:rsid w:val="00A46626"/>
    <w:rsid w:val="00A64106"/>
    <w:rsid w:val="00A8579F"/>
    <w:rsid w:val="00A93A87"/>
    <w:rsid w:val="00A96AC4"/>
    <w:rsid w:val="00AA124E"/>
    <w:rsid w:val="00AA63F8"/>
    <w:rsid w:val="00AA70F7"/>
    <w:rsid w:val="00AB010C"/>
    <w:rsid w:val="00AB4CF5"/>
    <w:rsid w:val="00AE52A2"/>
    <w:rsid w:val="00B1143F"/>
    <w:rsid w:val="00B12723"/>
    <w:rsid w:val="00B67273"/>
    <w:rsid w:val="00B73FAB"/>
    <w:rsid w:val="00B82009"/>
    <w:rsid w:val="00B82AA1"/>
    <w:rsid w:val="00B9666C"/>
    <w:rsid w:val="00BC2819"/>
    <w:rsid w:val="00BD1FBB"/>
    <w:rsid w:val="00BD6597"/>
    <w:rsid w:val="00BE2FBD"/>
    <w:rsid w:val="00C02F9C"/>
    <w:rsid w:val="00C53833"/>
    <w:rsid w:val="00C650CE"/>
    <w:rsid w:val="00C81021"/>
    <w:rsid w:val="00C96A68"/>
    <w:rsid w:val="00CA016D"/>
    <w:rsid w:val="00CB36F9"/>
    <w:rsid w:val="00CC3329"/>
    <w:rsid w:val="00CC5741"/>
    <w:rsid w:val="00CF1150"/>
    <w:rsid w:val="00D11076"/>
    <w:rsid w:val="00D45350"/>
    <w:rsid w:val="00D62E34"/>
    <w:rsid w:val="00D70F8E"/>
    <w:rsid w:val="00D72BCE"/>
    <w:rsid w:val="00D72E6A"/>
    <w:rsid w:val="00D7757C"/>
    <w:rsid w:val="00D805C1"/>
    <w:rsid w:val="00D85D00"/>
    <w:rsid w:val="00DB4C19"/>
    <w:rsid w:val="00DC2349"/>
    <w:rsid w:val="00DF2EE8"/>
    <w:rsid w:val="00DF72E2"/>
    <w:rsid w:val="00DF7735"/>
    <w:rsid w:val="00E550D0"/>
    <w:rsid w:val="00E670F9"/>
    <w:rsid w:val="00E74F0F"/>
    <w:rsid w:val="00E8015A"/>
    <w:rsid w:val="00EB19ED"/>
    <w:rsid w:val="00EF3A9A"/>
    <w:rsid w:val="00F00282"/>
    <w:rsid w:val="00F57F1F"/>
    <w:rsid w:val="00F61003"/>
    <w:rsid w:val="00F61977"/>
    <w:rsid w:val="00F61BD2"/>
    <w:rsid w:val="00F7500C"/>
    <w:rsid w:val="00F75403"/>
    <w:rsid w:val="00F84EEE"/>
    <w:rsid w:val="00FB6442"/>
    <w:rsid w:val="00FD33E1"/>
    <w:rsid w:val="00FD50DC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834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FE7"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FE7"/>
    <w:pPr>
      <w:ind w:left="720"/>
      <w:contextualSpacing/>
    </w:pPr>
    <w:rPr>
      <w:rFonts w:eastAsiaTheme="minorEastAsia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F2F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FE7"/>
  </w:style>
  <w:style w:type="paragraph" w:styleId="Footer">
    <w:name w:val="footer"/>
    <w:basedOn w:val="Normal"/>
    <w:link w:val="FooterChar"/>
    <w:uiPriority w:val="99"/>
    <w:unhideWhenUsed/>
    <w:rsid w:val="002F2F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FE7"/>
  </w:style>
  <w:style w:type="paragraph" w:styleId="NormalWeb">
    <w:name w:val="Normal (Web)"/>
    <w:basedOn w:val="Normal"/>
    <w:uiPriority w:val="99"/>
    <w:unhideWhenUsed/>
    <w:rsid w:val="00610B7A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84A8DA-2363-CD49-8490-2B3AC4E6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Robinson</dc:creator>
  <cp:keywords/>
  <dc:description/>
  <cp:lastModifiedBy>Kate Hartley</cp:lastModifiedBy>
  <cp:revision>3</cp:revision>
  <cp:lastPrinted>2017-05-08T12:23:00Z</cp:lastPrinted>
  <dcterms:created xsi:type="dcterms:W3CDTF">2018-04-10T12:20:00Z</dcterms:created>
  <dcterms:modified xsi:type="dcterms:W3CDTF">2018-04-10T14:10:00Z</dcterms:modified>
</cp:coreProperties>
</file>